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Pr="001B7D37" w:rsidRDefault="00EC6867" w:rsidP="008E7C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6F009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164D1E" w:rsidRPr="00164D1E" w:rsidRDefault="00164D1E" w:rsidP="00164D1E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 w:rsidRPr="00164D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АДМ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СТРАЦ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Я ЧАПАЄВСЬКОГО     АДМИНИСТРАЦИЯ ЧАПАЕВСКОГО                КЪЫРЫМ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СІЛЬСЬКОГО ПОСЕЛЕННЯ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            СЕЛЬСКОГО ПОСЕЛЕНИЯ         ДЖУМХУРИЕТИ СОВЕТСКИЙ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СОВЄТСЬКОГО РАЙОНУ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СОВЕТСКОГО РАЙОНА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БОЛЮГИ ЧАПАЕВКА КОЙ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РЕСПУБЛІКИ КРИМ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  РЕСПУБЛИКИ КРЫМ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КЪАСАБАСЫНЫНЬ ИДАРЕСИ                                                                                                                                                            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64D1E" w:rsidRPr="00164D1E" w:rsidTr="002B07DF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64D1E" w:rsidRPr="00164D1E" w:rsidRDefault="00164D1E" w:rsidP="00164D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D1E" w:rsidRPr="00164D1E" w:rsidRDefault="00164D1E" w:rsidP="00164D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64D1E" w:rsidRPr="00164D1E" w:rsidRDefault="00164D1E" w:rsidP="00164D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D1E" w:rsidRPr="00164D1E" w:rsidRDefault="006F0094" w:rsidP="00164D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июня 2025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 Чапаевка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191</w:t>
      </w:r>
      <w:bookmarkEnd w:id="0"/>
      <w:r w:rsidR="00164D1E" w:rsidRPr="0016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D1E" w:rsidRPr="00164D1E" w:rsidRDefault="00164D1E" w:rsidP="00164D1E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«Предварительное согласование предоставления земельного участка», утвержденный постановлением администрации Чапаевского сельского поселения от 29.11.2024 г. № 270-п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4D1E" w:rsidRPr="00164D1E" w:rsidRDefault="00164D1E" w:rsidP="00164D1E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:rsidR="00164D1E" w:rsidRPr="00164D1E" w:rsidRDefault="00164D1E" w:rsidP="0016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Земельным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Федеральным законом от 27.07.2010 N 210-ФЗ «Об организации предоставления государственных и муниципальных услуг», руководствуясь Уставом </w:t>
      </w: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Чапаевское сельское поселение Советского района Республики Крым, администрация Чапаевского сельского поселения</w:t>
      </w:r>
    </w:p>
    <w:p w:rsidR="00164D1E" w:rsidRPr="00164D1E" w:rsidRDefault="00164D1E" w:rsidP="00164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D1E" w:rsidRPr="00164D1E" w:rsidRDefault="00164D1E" w:rsidP="0016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64D1E" w:rsidRPr="00164D1E" w:rsidRDefault="00164D1E" w:rsidP="00164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D1E" w:rsidRPr="00164D1E" w:rsidRDefault="00164D1E" w:rsidP="00164D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D1E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следующие изменения в административный регламент предоставления муниципальной услуги «Предварительное согласование предоставления земельного участка», утвержденный постановлением администрации Чапаевского сельского поселения от 29.11.2024 г. № 270-п:</w:t>
      </w:r>
    </w:p>
    <w:p w:rsidR="00164D1E" w:rsidRPr="00164D1E" w:rsidRDefault="00164D1E" w:rsidP="00164D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D1E">
        <w:rPr>
          <w:rFonts w:ascii="Times New Roman" w:eastAsia="Calibri" w:hAnsi="Times New Roman" w:cs="Times New Roman"/>
          <w:sz w:val="28"/>
          <w:szCs w:val="28"/>
          <w:lang w:eastAsia="ru-RU"/>
        </w:rPr>
        <w:t>1.1. Абзац 4 пункта 6.1 изложить в следующей редакции:</w:t>
      </w:r>
    </w:p>
    <w:p w:rsidR="00164D1E" w:rsidRPr="00164D1E" w:rsidRDefault="00164D1E" w:rsidP="00164D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D1E">
        <w:rPr>
          <w:rFonts w:ascii="Times New Roman" w:eastAsia="Calibri" w:hAnsi="Times New Roman" w:cs="Times New Roman"/>
          <w:sz w:val="28"/>
          <w:szCs w:val="28"/>
          <w:lang w:eastAsia="ru-RU"/>
        </w:rPr>
        <w:t>«Срок действия решения о предварительном согласовании предоставления земельного участка составляет один год. В случае, предусмотренном пунктом 10 статьи 39.15 Земельного кодекса Российской Федерации, срок действия такого решения составляет два года.».</w:t>
      </w:r>
    </w:p>
    <w:p w:rsidR="00164D1E" w:rsidRPr="00164D1E" w:rsidRDefault="00164D1E" w:rsidP="00164D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D1E">
        <w:rPr>
          <w:rFonts w:ascii="Times New Roman" w:eastAsia="Calibri" w:hAnsi="Times New Roman" w:cs="Times New Roman"/>
          <w:sz w:val="28"/>
          <w:szCs w:val="28"/>
          <w:lang w:eastAsia="ru-RU"/>
        </w:rPr>
        <w:t>1.2. Пункт 8 приложения № 1 изложить в следующей редакции:</w:t>
      </w:r>
    </w:p>
    <w:p w:rsidR="00164D1E" w:rsidRPr="00164D1E" w:rsidRDefault="00164D1E" w:rsidP="00164D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D1E">
        <w:rPr>
          <w:rFonts w:ascii="Times New Roman" w:eastAsia="Calibri" w:hAnsi="Times New Roman" w:cs="Times New Roman"/>
          <w:sz w:val="28"/>
          <w:szCs w:val="28"/>
          <w:lang w:eastAsia="ru-RU"/>
        </w:rPr>
        <w:t>«8. Срок действия настоящего распоряжения составляет один год. В случае, предусмотренном пунктом 10 статьи 39.15 Земельного кодекса Российской Федерации, срок действия настоящего распоряжения составляет два года.».</w:t>
      </w:r>
    </w:p>
    <w:p w:rsidR="00164D1E" w:rsidRPr="00164D1E" w:rsidRDefault="00164D1E" w:rsidP="00164D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D1E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официального обнародования.</w:t>
      </w:r>
    </w:p>
    <w:p w:rsidR="00355A86" w:rsidRPr="00355A86" w:rsidRDefault="00164D1E" w:rsidP="00355A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</w:pPr>
      <w:r w:rsidRPr="00164D1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355A86" w:rsidRPr="00355A86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>Настоящее постановление</w:t>
      </w:r>
      <w:r w:rsidR="00355A86" w:rsidRPr="00355A8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55A86" w:rsidRPr="00355A86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>вступает в силу со дня его официального опубликования путем размещения в сетевом издании "Официальный сайт</w:t>
      </w:r>
      <w:r w:rsidR="00355A86" w:rsidRPr="00355A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55A86" w:rsidRPr="00355A86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>Чапаевского сельского поселения Советского района Республики Крым" ЭЛ № ФС 77-88115 от 05.09.2024 (https://chapaevka.ru/).</w:t>
      </w:r>
    </w:p>
    <w:p w:rsidR="00164D1E" w:rsidRPr="00164D1E" w:rsidRDefault="00164D1E" w:rsidP="00164D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D1E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164D1E" w:rsidRPr="00164D1E" w:rsidRDefault="00164D1E" w:rsidP="00164D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4D1E" w:rsidRPr="00164D1E" w:rsidRDefault="00164D1E" w:rsidP="00164D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4D1E" w:rsidRPr="00164D1E" w:rsidRDefault="00164D1E" w:rsidP="00164D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4D1E" w:rsidRPr="00164D1E" w:rsidRDefault="00164D1E" w:rsidP="00164D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4D1E" w:rsidRPr="00164D1E" w:rsidRDefault="00164D1E" w:rsidP="00164D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4D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Чапаевского сельского совета-</w:t>
      </w:r>
    </w:p>
    <w:p w:rsidR="00164D1E" w:rsidRPr="00164D1E" w:rsidRDefault="00164D1E" w:rsidP="00164D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4D1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90480E" w:rsidRPr="00164D1E" w:rsidRDefault="00164D1E" w:rsidP="0016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Чапаевского сельского поселения</w:t>
      </w: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О.Н. Довгаль</w:t>
      </w:r>
    </w:p>
    <w:sectPr w:rsidR="0090480E" w:rsidRPr="00164D1E" w:rsidSect="006F00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0D" w:rsidRDefault="00C7120D" w:rsidP="00E0424B">
      <w:pPr>
        <w:spacing w:after="0" w:line="240" w:lineRule="auto"/>
      </w:pPr>
      <w:r>
        <w:separator/>
      </w:r>
    </w:p>
  </w:endnote>
  <w:endnote w:type="continuationSeparator" w:id="0">
    <w:p w:rsidR="00C7120D" w:rsidRDefault="00C7120D" w:rsidP="00E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0D" w:rsidRDefault="00C7120D" w:rsidP="00E0424B">
      <w:pPr>
        <w:spacing w:after="0" w:line="240" w:lineRule="auto"/>
      </w:pPr>
      <w:r>
        <w:separator/>
      </w:r>
    </w:p>
  </w:footnote>
  <w:footnote w:type="continuationSeparator" w:id="0">
    <w:p w:rsidR="00C7120D" w:rsidRDefault="00C7120D" w:rsidP="00E0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299"/>
    <w:multiLevelType w:val="hybridMultilevel"/>
    <w:tmpl w:val="0548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090B"/>
    <w:multiLevelType w:val="hybridMultilevel"/>
    <w:tmpl w:val="5A644866"/>
    <w:lvl w:ilvl="0" w:tplc="025E0DEA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C043E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2" w:tplc="FCF2578C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3" w:tplc="FE4C5468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4" w:tplc="81BC997C">
      <w:numFmt w:val="bullet"/>
      <w:lvlText w:val="•"/>
      <w:lvlJc w:val="left"/>
      <w:pPr>
        <w:ind w:left="4282" w:hanging="140"/>
      </w:pPr>
      <w:rPr>
        <w:rFonts w:hint="default"/>
        <w:lang w:val="ru-RU" w:eastAsia="en-US" w:bidi="ar-SA"/>
      </w:rPr>
    </w:lvl>
    <w:lvl w:ilvl="5" w:tplc="ADA4F2A8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B9C43FA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5346F7E4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 w:tplc="6B9CD7F6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E251E87"/>
    <w:multiLevelType w:val="multilevel"/>
    <w:tmpl w:val="B8F080D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C42F6"/>
    <w:multiLevelType w:val="multilevel"/>
    <w:tmpl w:val="808A8C5A"/>
    <w:lvl w:ilvl="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43C93A86"/>
    <w:multiLevelType w:val="multilevel"/>
    <w:tmpl w:val="A8E2732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9432F0"/>
    <w:multiLevelType w:val="hybridMultilevel"/>
    <w:tmpl w:val="21AC2BB8"/>
    <w:lvl w:ilvl="0" w:tplc="616CE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8C28F0"/>
    <w:multiLevelType w:val="multilevel"/>
    <w:tmpl w:val="822423B2"/>
    <w:lvl w:ilvl="0">
      <w:numFmt w:val="decimalZero"/>
      <w:lvlText w:val="%1"/>
      <w:lvlJc w:val="left"/>
      <w:pPr>
        <w:ind w:left="2130" w:hanging="2130"/>
      </w:pPr>
      <w:rPr>
        <w:rFonts w:hint="default"/>
      </w:rPr>
    </w:lvl>
    <w:lvl w:ilvl="1">
      <w:numFmt w:val="decimalZero"/>
      <w:lvlText w:val="%1.%2.0"/>
      <w:lvlJc w:val="left"/>
      <w:pPr>
        <w:ind w:left="2130" w:hanging="21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1F37AB"/>
    <w:multiLevelType w:val="hybridMultilevel"/>
    <w:tmpl w:val="AA423EB4"/>
    <w:lvl w:ilvl="0" w:tplc="DC542D8E">
      <w:start w:val="1"/>
      <w:numFmt w:val="decimal"/>
      <w:lvlText w:val="%1)"/>
      <w:lvlJc w:val="left"/>
      <w:pPr>
        <w:ind w:left="112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46752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1C32EFC0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1C2E9952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69B01888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96F6060A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F030E4C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440622F4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437EC328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501C13F3"/>
    <w:multiLevelType w:val="hybridMultilevel"/>
    <w:tmpl w:val="66F409A2"/>
    <w:lvl w:ilvl="0" w:tplc="4F027C3C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5DBE00AF"/>
    <w:multiLevelType w:val="multilevel"/>
    <w:tmpl w:val="414ED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6A5E5F57"/>
    <w:multiLevelType w:val="hybridMultilevel"/>
    <w:tmpl w:val="C13E0E98"/>
    <w:lvl w:ilvl="0" w:tplc="608EBC48">
      <w:start w:val="1"/>
      <w:numFmt w:val="decimal"/>
      <w:lvlText w:val="%1."/>
      <w:lvlJc w:val="left"/>
      <w:pPr>
        <w:ind w:left="152" w:hanging="4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6C992">
      <w:numFmt w:val="bullet"/>
      <w:lvlText w:val="•"/>
      <w:lvlJc w:val="left"/>
      <w:pPr>
        <w:ind w:left="1190" w:hanging="401"/>
      </w:pPr>
      <w:rPr>
        <w:rFonts w:hint="default"/>
        <w:lang w:val="ru-RU" w:eastAsia="en-US" w:bidi="ar-SA"/>
      </w:rPr>
    </w:lvl>
    <w:lvl w:ilvl="2" w:tplc="8828E6E4">
      <w:numFmt w:val="bullet"/>
      <w:lvlText w:val="•"/>
      <w:lvlJc w:val="left"/>
      <w:pPr>
        <w:ind w:left="2221" w:hanging="401"/>
      </w:pPr>
      <w:rPr>
        <w:rFonts w:hint="default"/>
        <w:lang w:val="ru-RU" w:eastAsia="en-US" w:bidi="ar-SA"/>
      </w:rPr>
    </w:lvl>
    <w:lvl w:ilvl="3" w:tplc="71D09B64">
      <w:numFmt w:val="bullet"/>
      <w:lvlText w:val="•"/>
      <w:lvlJc w:val="left"/>
      <w:pPr>
        <w:ind w:left="3251" w:hanging="401"/>
      </w:pPr>
      <w:rPr>
        <w:rFonts w:hint="default"/>
        <w:lang w:val="ru-RU" w:eastAsia="en-US" w:bidi="ar-SA"/>
      </w:rPr>
    </w:lvl>
    <w:lvl w:ilvl="4" w:tplc="D8525E4E">
      <w:numFmt w:val="bullet"/>
      <w:lvlText w:val="•"/>
      <w:lvlJc w:val="left"/>
      <w:pPr>
        <w:ind w:left="4282" w:hanging="401"/>
      </w:pPr>
      <w:rPr>
        <w:rFonts w:hint="default"/>
        <w:lang w:val="ru-RU" w:eastAsia="en-US" w:bidi="ar-SA"/>
      </w:rPr>
    </w:lvl>
    <w:lvl w:ilvl="5" w:tplc="2C34292C">
      <w:numFmt w:val="bullet"/>
      <w:lvlText w:val="•"/>
      <w:lvlJc w:val="left"/>
      <w:pPr>
        <w:ind w:left="5313" w:hanging="401"/>
      </w:pPr>
      <w:rPr>
        <w:rFonts w:hint="default"/>
        <w:lang w:val="ru-RU" w:eastAsia="en-US" w:bidi="ar-SA"/>
      </w:rPr>
    </w:lvl>
    <w:lvl w:ilvl="6" w:tplc="FDA663AC">
      <w:numFmt w:val="bullet"/>
      <w:lvlText w:val="•"/>
      <w:lvlJc w:val="left"/>
      <w:pPr>
        <w:ind w:left="6343" w:hanging="401"/>
      </w:pPr>
      <w:rPr>
        <w:rFonts w:hint="default"/>
        <w:lang w:val="ru-RU" w:eastAsia="en-US" w:bidi="ar-SA"/>
      </w:rPr>
    </w:lvl>
    <w:lvl w:ilvl="7" w:tplc="16B81584">
      <w:numFmt w:val="bullet"/>
      <w:lvlText w:val="•"/>
      <w:lvlJc w:val="left"/>
      <w:pPr>
        <w:ind w:left="7374" w:hanging="401"/>
      </w:pPr>
      <w:rPr>
        <w:rFonts w:hint="default"/>
        <w:lang w:val="ru-RU" w:eastAsia="en-US" w:bidi="ar-SA"/>
      </w:rPr>
    </w:lvl>
    <w:lvl w:ilvl="8" w:tplc="C8D079F0">
      <w:numFmt w:val="bullet"/>
      <w:lvlText w:val="•"/>
      <w:lvlJc w:val="left"/>
      <w:pPr>
        <w:ind w:left="8405" w:hanging="401"/>
      </w:pPr>
      <w:rPr>
        <w:rFonts w:hint="default"/>
        <w:lang w:val="ru-RU" w:eastAsia="en-US" w:bidi="ar-SA"/>
      </w:rPr>
    </w:lvl>
  </w:abstractNum>
  <w:abstractNum w:abstractNumId="12" w15:restartNumberingAfterBreak="0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851B3"/>
    <w:rsid w:val="00093DE1"/>
    <w:rsid w:val="000941E0"/>
    <w:rsid w:val="000B171A"/>
    <w:rsid w:val="000C6BEF"/>
    <w:rsid w:val="000E18DF"/>
    <w:rsid w:val="0011724D"/>
    <w:rsid w:val="00122BBC"/>
    <w:rsid w:val="001250B1"/>
    <w:rsid w:val="00130E73"/>
    <w:rsid w:val="001354BC"/>
    <w:rsid w:val="00164D1E"/>
    <w:rsid w:val="00185282"/>
    <w:rsid w:val="001B1FCF"/>
    <w:rsid w:val="001B7D37"/>
    <w:rsid w:val="00204654"/>
    <w:rsid w:val="00211A41"/>
    <w:rsid w:val="00221AC5"/>
    <w:rsid w:val="00227B55"/>
    <w:rsid w:val="0023220D"/>
    <w:rsid w:val="00232A08"/>
    <w:rsid w:val="00241770"/>
    <w:rsid w:val="00263BF6"/>
    <w:rsid w:val="002824D1"/>
    <w:rsid w:val="0028349B"/>
    <w:rsid w:val="0028727D"/>
    <w:rsid w:val="002A509D"/>
    <w:rsid w:val="002B7342"/>
    <w:rsid w:val="002C0476"/>
    <w:rsid w:val="002D5F7D"/>
    <w:rsid w:val="002F6DE2"/>
    <w:rsid w:val="00304321"/>
    <w:rsid w:val="00311E0C"/>
    <w:rsid w:val="00323198"/>
    <w:rsid w:val="003252ED"/>
    <w:rsid w:val="00327312"/>
    <w:rsid w:val="00355A86"/>
    <w:rsid w:val="0037326A"/>
    <w:rsid w:val="00374970"/>
    <w:rsid w:val="0037676D"/>
    <w:rsid w:val="00393F3B"/>
    <w:rsid w:val="00397ED2"/>
    <w:rsid w:val="003A4309"/>
    <w:rsid w:val="003A6A00"/>
    <w:rsid w:val="003E2CEB"/>
    <w:rsid w:val="003F6653"/>
    <w:rsid w:val="00401574"/>
    <w:rsid w:val="00410023"/>
    <w:rsid w:val="0041476D"/>
    <w:rsid w:val="00420A2F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73E5"/>
    <w:rsid w:val="004C19A4"/>
    <w:rsid w:val="004C7CE5"/>
    <w:rsid w:val="00506478"/>
    <w:rsid w:val="00510011"/>
    <w:rsid w:val="0054170D"/>
    <w:rsid w:val="00546F18"/>
    <w:rsid w:val="00553E00"/>
    <w:rsid w:val="00561296"/>
    <w:rsid w:val="00594DB0"/>
    <w:rsid w:val="00596837"/>
    <w:rsid w:val="005A0D59"/>
    <w:rsid w:val="005A6416"/>
    <w:rsid w:val="005D397E"/>
    <w:rsid w:val="005E45EC"/>
    <w:rsid w:val="005F2067"/>
    <w:rsid w:val="00607716"/>
    <w:rsid w:val="00623EE7"/>
    <w:rsid w:val="00637D07"/>
    <w:rsid w:val="00642B63"/>
    <w:rsid w:val="00651BA0"/>
    <w:rsid w:val="00662E9B"/>
    <w:rsid w:val="0067412B"/>
    <w:rsid w:val="006763EC"/>
    <w:rsid w:val="00696F87"/>
    <w:rsid w:val="006C3DD9"/>
    <w:rsid w:val="006F0094"/>
    <w:rsid w:val="006F2E8C"/>
    <w:rsid w:val="007133CD"/>
    <w:rsid w:val="0071741D"/>
    <w:rsid w:val="00741431"/>
    <w:rsid w:val="00761E6F"/>
    <w:rsid w:val="00792D94"/>
    <w:rsid w:val="007B6BFE"/>
    <w:rsid w:val="007D66B5"/>
    <w:rsid w:val="007F780F"/>
    <w:rsid w:val="00824625"/>
    <w:rsid w:val="00844BE5"/>
    <w:rsid w:val="00862D8F"/>
    <w:rsid w:val="008632C0"/>
    <w:rsid w:val="0089266F"/>
    <w:rsid w:val="008B623D"/>
    <w:rsid w:val="008E7CF5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A4610"/>
    <w:rsid w:val="009B52D4"/>
    <w:rsid w:val="009C0BEB"/>
    <w:rsid w:val="009C2B2D"/>
    <w:rsid w:val="009C3371"/>
    <w:rsid w:val="009D5A39"/>
    <w:rsid w:val="009D7095"/>
    <w:rsid w:val="009E42CA"/>
    <w:rsid w:val="009F337B"/>
    <w:rsid w:val="00A22166"/>
    <w:rsid w:val="00A44FF0"/>
    <w:rsid w:val="00A57823"/>
    <w:rsid w:val="00A74592"/>
    <w:rsid w:val="00A8506D"/>
    <w:rsid w:val="00AA1841"/>
    <w:rsid w:val="00AC3C24"/>
    <w:rsid w:val="00AC7B45"/>
    <w:rsid w:val="00AD5EE1"/>
    <w:rsid w:val="00AE4CE6"/>
    <w:rsid w:val="00B0404A"/>
    <w:rsid w:val="00B06F69"/>
    <w:rsid w:val="00B40507"/>
    <w:rsid w:val="00B51B15"/>
    <w:rsid w:val="00B54F1E"/>
    <w:rsid w:val="00B64443"/>
    <w:rsid w:val="00B645DA"/>
    <w:rsid w:val="00BA71AE"/>
    <w:rsid w:val="00BB1D24"/>
    <w:rsid w:val="00BB5960"/>
    <w:rsid w:val="00BD13B6"/>
    <w:rsid w:val="00BE68E1"/>
    <w:rsid w:val="00C3582F"/>
    <w:rsid w:val="00C454CB"/>
    <w:rsid w:val="00C64B52"/>
    <w:rsid w:val="00C7120D"/>
    <w:rsid w:val="00C877DB"/>
    <w:rsid w:val="00C93226"/>
    <w:rsid w:val="00CA0783"/>
    <w:rsid w:val="00CA701B"/>
    <w:rsid w:val="00D12FF2"/>
    <w:rsid w:val="00D14036"/>
    <w:rsid w:val="00D21A67"/>
    <w:rsid w:val="00D36286"/>
    <w:rsid w:val="00D57DF0"/>
    <w:rsid w:val="00D62BB7"/>
    <w:rsid w:val="00D73352"/>
    <w:rsid w:val="00D75D9D"/>
    <w:rsid w:val="00D81104"/>
    <w:rsid w:val="00D832BD"/>
    <w:rsid w:val="00D8660E"/>
    <w:rsid w:val="00D927D9"/>
    <w:rsid w:val="00DA0256"/>
    <w:rsid w:val="00DA42C7"/>
    <w:rsid w:val="00DA5F10"/>
    <w:rsid w:val="00DC4267"/>
    <w:rsid w:val="00DC4673"/>
    <w:rsid w:val="00DF4CB4"/>
    <w:rsid w:val="00E02136"/>
    <w:rsid w:val="00E0424B"/>
    <w:rsid w:val="00E21550"/>
    <w:rsid w:val="00E34C77"/>
    <w:rsid w:val="00E36152"/>
    <w:rsid w:val="00E40205"/>
    <w:rsid w:val="00E47733"/>
    <w:rsid w:val="00E545A8"/>
    <w:rsid w:val="00E855A4"/>
    <w:rsid w:val="00E93DDF"/>
    <w:rsid w:val="00EA0D8D"/>
    <w:rsid w:val="00EB1E1A"/>
    <w:rsid w:val="00EC6867"/>
    <w:rsid w:val="00EF1BB1"/>
    <w:rsid w:val="00F0000D"/>
    <w:rsid w:val="00F110A8"/>
    <w:rsid w:val="00F24103"/>
    <w:rsid w:val="00F70F93"/>
    <w:rsid w:val="00F711B1"/>
    <w:rsid w:val="00F846E1"/>
    <w:rsid w:val="00FA3738"/>
    <w:rsid w:val="00FA57FC"/>
    <w:rsid w:val="00FC02B9"/>
    <w:rsid w:val="00FC659D"/>
    <w:rsid w:val="00FD0C40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610C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1"/>
  </w:style>
  <w:style w:type="paragraph" w:styleId="1">
    <w:name w:val="heading 1"/>
    <w:basedOn w:val="a"/>
    <w:link w:val="10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right="1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B7D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252E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252ED"/>
  </w:style>
  <w:style w:type="table" w:customStyle="1" w:styleId="TableNormal">
    <w:name w:val="Table Normal"/>
    <w:uiPriority w:val="2"/>
    <w:semiHidden/>
    <w:unhideWhenUsed/>
    <w:qFormat/>
    <w:rsid w:val="003252E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252E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Title"/>
    <w:basedOn w:val="a"/>
    <w:link w:val="aa"/>
    <w:uiPriority w:val="1"/>
    <w:qFormat/>
    <w:rsid w:val="003252ED"/>
    <w:pPr>
      <w:widowControl w:val="0"/>
      <w:autoSpaceDE w:val="0"/>
      <w:autoSpaceDN w:val="0"/>
      <w:spacing w:before="86" w:after="0" w:line="240" w:lineRule="auto"/>
      <w:ind w:left="177" w:right="135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252ED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252ED"/>
    <w:pPr>
      <w:widowControl w:val="0"/>
      <w:autoSpaceDE w:val="0"/>
      <w:autoSpaceDN w:val="0"/>
      <w:spacing w:after="0" w:line="240" w:lineRule="auto"/>
      <w:ind w:left="170" w:right="167"/>
      <w:jc w:val="center"/>
    </w:pPr>
    <w:rPr>
      <w:rFonts w:ascii="Arial" w:eastAsia="Arial" w:hAnsi="Arial" w:cs="Arial"/>
      <w:lang w:eastAsia="en-US"/>
    </w:rPr>
  </w:style>
  <w:style w:type="paragraph" w:styleId="ab">
    <w:name w:val="header"/>
    <w:basedOn w:val="a"/>
    <w:link w:val="ac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424B"/>
  </w:style>
  <w:style w:type="paragraph" w:styleId="ad">
    <w:name w:val="footer"/>
    <w:basedOn w:val="a"/>
    <w:link w:val="ae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A37B2B-FD1A-4F3E-9AAC-11B82650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4</cp:revision>
  <cp:lastPrinted>2024-02-07T08:47:00Z</cp:lastPrinted>
  <dcterms:created xsi:type="dcterms:W3CDTF">2025-05-16T10:26:00Z</dcterms:created>
  <dcterms:modified xsi:type="dcterms:W3CDTF">2025-06-27T07:57:00Z</dcterms:modified>
</cp:coreProperties>
</file>