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7C1" w:rsidRDefault="004747C1" w:rsidP="009F60ED">
      <w:pPr>
        <w:spacing w:after="0" w:line="280" w:lineRule="atLeast"/>
        <w:ind w:firstLine="567"/>
        <w:jc w:val="center"/>
        <w:rPr>
          <w:rFonts w:ascii="Times New Roman" w:eastAsia="Times New Roman" w:hAnsi="Times New Roman" w:cs="Times New Roman"/>
          <w:b/>
          <w:bCs/>
          <w:color w:val="000000"/>
          <w:sz w:val="28"/>
          <w:szCs w:val="28"/>
          <w:lang w:eastAsia="ru-RU"/>
        </w:rPr>
      </w:pPr>
      <w:r>
        <w:rPr>
          <w:b/>
          <w:noProof/>
          <w:color w:val="000000"/>
          <w:sz w:val="28"/>
          <w:szCs w:val="28"/>
          <w:lang w:eastAsia="ru-RU"/>
        </w:rPr>
        <w:drawing>
          <wp:inline distT="0" distB="0" distL="0" distR="0" wp14:anchorId="2F3EBCC0" wp14:editId="49AD0B41">
            <wp:extent cx="590550" cy="60960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bookmarkStart w:id="0" w:name="_GoBack"/>
      <w:bookmarkEnd w:id="0"/>
    </w:p>
    <w:p w:rsidR="009F60ED" w:rsidRPr="009F60ED" w:rsidRDefault="009F60ED" w:rsidP="009F60ED">
      <w:pPr>
        <w:spacing w:after="0" w:line="280" w:lineRule="atLeast"/>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Республика Крым</w:t>
      </w:r>
    </w:p>
    <w:p w:rsidR="009F60ED" w:rsidRPr="009F60ED" w:rsidRDefault="009F60ED" w:rsidP="009F60ED">
      <w:pPr>
        <w:spacing w:after="0" w:line="280" w:lineRule="atLeast"/>
        <w:ind w:left="432" w:hanging="432"/>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Чапаевский сельский совет</w:t>
      </w:r>
    </w:p>
    <w:p w:rsidR="009F60ED" w:rsidRPr="009F60ED" w:rsidRDefault="009F60ED" w:rsidP="009F60ED">
      <w:pPr>
        <w:spacing w:after="0" w:line="280" w:lineRule="atLeast"/>
        <w:ind w:left="432" w:hanging="432"/>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Советского района</w:t>
      </w:r>
    </w:p>
    <w:p w:rsidR="009F60ED" w:rsidRPr="009F60ED" w:rsidRDefault="009F60ED" w:rsidP="009F60ED">
      <w:pPr>
        <w:spacing w:after="0" w:line="280" w:lineRule="atLeast"/>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31-я сессия II созыва</w:t>
      </w:r>
    </w:p>
    <w:p w:rsidR="009F60ED" w:rsidRPr="009F60ED" w:rsidRDefault="009F60ED" w:rsidP="009F60ED">
      <w:pPr>
        <w:spacing w:after="0" w:line="280" w:lineRule="atLeast"/>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i/>
          <w:iCs/>
          <w:color w:val="000000"/>
          <w:sz w:val="28"/>
          <w:szCs w:val="28"/>
          <w:lang w:eastAsia="ru-RU"/>
        </w:rPr>
        <w:t>(внеочередная)</w:t>
      </w:r>
    </w:p>
    <w:p w:rsidR="009F60ED" w:rsidRPr="009F60ED" w:rsidRDefault="009F60ED" w:rsidP="009F60ED">
      <w:pPr>
        <w:spacing w:after="0" w:line="280" w:lineRule="atLeast"/>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 </w:t>
      </w:r>
    </w:p>
    <w:p w:rsidR="009F60ED" w:rsidRPr="009F60ED" w:rsidRDefault="009F60ED" w:rsidP="009F60ED">
      <w:pPr>
        <w:spacing w:after="0" w:line="280" w:lineRule="atLeast"/>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РЕШЕНИЕ № 05</w:t>
      </w:r>
    </w:p>
    <w:p w:rsidR="009F60ED" w:rsidRPr="009F60ED" w:rsidRDefault="009F60ED" w:rsidP="009F60ED">
      <w:pPr>
        <w:spacing w:after="0" w:line="280" w:lineRule="atLeast"/>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21 февраля 2022 года</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 Чапаевка</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в редакции </w:t>
      </w:r>
      <w:hyperlink r:id="rId5" w:tgtFrame="_blank" w:history="1">
        <w:r w:rsidRPr="009F60ED">
          <w:rPr>
            <w:rFonts w:ascii="Times New Roman" w:eastAsia="Times New Roman" w:hAnsi="Times New Roman" w:cs="Times New Roman"/>
            <w:i/>
            <w:iCs/>
            <w:color w:val="0000FF"/>
            <w:sz w:val="28"/>
            <w:szCs w:val="28"/>
            <w:lang w:eastAsia="ru-RU"/>
          </w:rPr>
          <w:t>решений от 10.05.2023 №03</w:t>
        </w:r>
      </w:hyperlink>
    </w:p>
    <w:p w:rsidR="009F60ED" w:rsidRPr="009F60ED" w:rsidRDefault="004747C1" w:rsidP="009F60ED">
      <w:pPr>
        <w:spacing w:after="0" w:line="240" w:lineRule="auto"/>
        <w:ind w:firstLine="567"/>
        <w:jc w:val="center"/>
        <w:rPr>
          <w:rFonts w:ascii="Arial" w:eastAsia="Times New Roman" w:hAnsi="Arial" w:cs="Arial"/>
          <w:color w:val="000000"/>
          <w:sz w:val="24"/>
          <w:szCs w:val="24"/>
          <w:lang w:eastAsia="ru-RU"/>
        </w:rPr>
      </w:pPr>
      <w:hyperlink r:id="rId6" w:tgtFrame="_blank" w:history="1">
        <w:r w:rsidR="009F60ED" w:rsidRPr="009F60ED">
          <w:rPr>
            <w:rFonts w:ascii="Times New Roman" w:eastAsia="Times New Roman" w:hAnsi="Times New Roman" w:cs="Times New Roman"/>
            <w:i/>
            <w:iCs/>
            <w:color w:val="0000FF"/>
            <w:sz w:val="28"/>
            <w:szCs w:val="28"/>
            <w:lang w:eastAsia="ru-RU"/>
          </w:rPr>
          <w:t>от 19.07.2023 № 03</w:t>
        </w:r>
      </w:hyperlink>
    </w:p>
    <w:p w:rsidR="009F60ED" w:rsidRPr="009F60ED" w:rsidRDefault="004747C1" w:rsidP="009F60ED">
      <w:pPr>
        <w:spacing w:after="0" w:line="240" w:lineRule="auto"/>
        <w:ind w:firstLine="567"/>
        <w:jc w:val="center"/>
        <w:rPr>
          <w:rFonts w:ascii="Arial" w:eastAsia="Times New Roman" w:hAnsi="Arial" w:cs="Arial"/>
          <w:color w:val="000000"/>
          <w:sz w:val="24"/>
          <w:szCs w:val="24"/>
          <w:lang w:eastAsia="ru-RU"/>
        </w:rPr>
      </w:pPr>
      <w:hyperlink r:id="rId7" w:tgtFrame="_blank" w:history="1">
        <w:r w:rsidR="009F60ED" w:rsidRPr="009F60ED">
          <w:rPr>
            <w:rFonts w:ascii="Times New Roman" w:eastAsia="Times New Roman" w:hAnsi="Times New Roman" w:cs="Times New Roman"/>
            <w:i/>
            <w:iCs/>
            <w:color w:val="0000FF"/>
            <w:sz w:val="28"/>
            <w:szCs w:val="28"/>
            <w:lang w:eastAsia="ru-RU"/>
          </w:rPr>
          <w:t>от 08.05.2024 №02</w:t>
        </w:r>
      </w:hyperlink>
    </w:p>
    <w:p w:rsidR="009F60ED" w:rsidRPr="009F60ED" w:rsidRDefault="004747C1" w:rsidP="009F60ED">
      <w:pPr>
        <w:spacing w:after="0" w:line="240" w:lineRule="auto"/>
        <w:ind w:firstLine="720"/>
        <w:jc w:val="center"/>
        <w:rPr>
          <w:rFonts w:ascii="Arial" w:eastAsia="Times New Roman" w:hAnsi="Arial" w:cs="Arial"/>
          <w:color w:val="000000"/>
          <w:sz w:val="24"/>
          <w:szCs w:val="24"/>
          <w:lang w:eastAsia="ru-RU"/>
        </w:rPr>
      </w:pPr>
      <w:hyperlink r:id="rId8" w:tgtFrame="_blank" w:history="1">
        <w:r w:rsidR="009F60ED" w:rsidRPr="009F60ED">
          <w:rPr>
            <w:rFonts w:ascii="Times New Roman" w:eastAsia="Times New Roman" w:hAnsi="Times New Roman" w:cs="Times New Roman"/>
            <w:i/>
            <w:iCs/>
            <w:color w:val="0000FF"/>
            <w:sz w:val="28"/>
            <w:szCs w:val="28"/>
            <w:lang w:eastAsia="ru-RU"/>
          </w:rPr>
          <w:t>от 20.08.2024 № 02</w:t>
        </w:r>
      </w:hyperlink>
    </w:p>
    <w:p w:rsidR="009F60ED" w:rsidRPr="009F60ED" w:rsidRDefault="004747C1" w:rsidP="009F60ED">
      <w:pPr>
        <w:spacing w:after="0" w:line="240" w:lineRule="auto"/>
        <w:ind w:firstLine="567"/>
        <w:jc w:val="center"/>
        <w:rPr>
          <w:rFonts w:ascii="Arial" w:eastAsia="Times New Roman" w:hAnsi="Arial" w:cs="Arial"/>
          <w:color w:val="000000"/>
          <w:sz w:val="24"/>
          <w:szCs w:val="24"/>
          <w:lang w:eastAsia="ru-RU"/>
        </w:rPr>
      </w:pPr>
      <w:hyperlink r:id="rId9" w:tgtFrame="_blank" w:history="1">
        <w:r w:rsidR="009F60ED" w:rsidRPr="009F60ED">
          <w:rPr>
            <w:rFonts w:ascii="Times New Roman" w:eastAsia="Times New Roman" w:hAnsi="Times New Roman" w:cs="Times New Roman"/>
            <w:i/>
            <w:iCs/>
            <w:color w:val="0000FF"/>
            <w:sz w:val="28"/>
            <w:szCs w:val="28"/>
            <w:lang w:eastAsia="ru-RU"/>
          </w:rPr>
          <w:t>от 11.10.2024 № 05</w:t>
        </w:r>
      </w:hyperlink>
    </w:p>
    <w:p w:rsidR="009F60ED" w:rsidRPr="009F60ED" w:rsidRDefault="009F60ED" w:rsidP="009F60ED">
      <w:pPr>
        <w:spacing w:after="0" w:line="240" w:lineRule="auto"/>
        <w:ind w:firstLine="720"/>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Об утверждении Положения «О муниципальной службе в Чапаевском сельском поселении Советского района Республики Крым»</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В соответствии с Федеральным Законом от 02.03.2007 г. № 25-ФЗ «</w:t>
      </w:r>
      <w:r w:rsidRPr="009F60ED">
        <w:rPr>
          <w:rFonts w:ascii="Times New Roman" w:eastAsia="Times New Roman" w:hAnsi="Times New Roman" w:cs="Times New Roman"/>
          <w:color w:val="000000"/>
          <w:sz w:val="28"/>
          <w:szCs w:val="28"/>
          <w:shd w:val="clear" w:color="auto" w:fill="FFFFFF"/>
          <w:lang w:eastAsia="ru-RU"/>
        </w:rPr>
        <w:t>О муниципальной службе в Российской Федерации</w:t>
      </w:r>
      <w:r w:rsidRPr="009F60ED">
        <w:rPr>
          <w:rFonts w:ascii="Times New Roman" w:eastAsia="Times New Roman" w:hAnsi="Times New Roman" w:cs="Times New Roman"/>
          <w:color w:val="000000"/>
          <w:sz w:val="28"/>
          <w:szCs w:val="28"/>
          <w:lang w:eastAsia="ru-RU"/>
        </w:rPr>
        <w:t xml:space="preserve">», Законом Республики Крым от 16 сентября 2014 г. N 76-ЗРК «О муниципальной службе в Республике Крым», Уставом муниципального образования Чапаевское сельское </w:t>
      </w:r>
      <w:proofErr w:type="gramStart"/>
      <w:r w:rsidRPr="009F60ED">
        <w:rPr>
          <w:rFonts w:ascii="Times New Roman" w:eastAsia="Times New Roman" w:hAnsi="Times New Roman" w:cs="Times New Roman"/>
          <w:color w:val="000000"/>
          <w:sz w:val="28"/>
          <w:szCs w:val="28"/>
          <w:lang w:eastAsia="ru-RU"/>
        </w:rPr>
        <w:t>поселение  Советского</w:t>
      </w:r>
      <w:proofErr w:type="gramEnd"/>
      <w:r w:rsidRPr="009F60ED">
        <w:rPr>
          <w:rFonts w:ascii="Times New Roman" w:eastAsia="Times New Roman" w:hAnsi="Times New Roman" w:cs="Times New Roman"/>
          <w:color w:val="000000"/>
          <w:sz w:val="28"/>
          <w:szCs w:val="28"/>
          <w:lang w:eastAsia="ru-RU"/>
        </w:rPr>
        <w:t xml:space="preserve"> района Республики Крым, Чапаевский сельский совет</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РЕШИЛ:</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Утвердить Положение «О муниципальной службе в администрации Чапаевского сельского поселения Советского района Республики Крым» (Приложение № 1).</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Постановление администрации Чапаевского сельского поселения от                           29 декабря 2014 года «Утверждение положения о муниципальной службе в администрации Чапаевского сельского поселения Советского района Республики Крым» признать утратившим силу.</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xml:space="preserve">3. Настоящее решение обнародовать путем размещения на информационном стенде Чапаевского сельского совета, расположенном по адресу: Республика Крым, Советский район, </w:t>
      </w:r>
      <w:proofErr w:type="spellStart"/>
      <w:r w:rsidRPr="009F60ED">
        <w:rPr>
          <w:rFonts w:ascii="Times New Roman" w:eastAsia="Times New Roman" w:hAnsi="Times New Roman" w:cs="Times New Roman"/>
          <w:color w:val="000000"/>
          <w:sz w:val="28"/>
          <w:szCs w:val="28"/>
          <w:lang w:eastAsia="ru-RU"/>
        </w:rPr>
        <w:t>с.Чапаевка</w:t>
      </w:r>
      <w:proofErr w:type="spellEnd"/>
      <w:r w:rsidRPr="009F60ED">
        <w:rPr>
          <w:rFonts w:ascii="Times New Roman" w:eastAsia="Times New Roman" w:hAnsi="Times New Roman" w:cs="Times New Roman"/>
          <w:color w:val="000000"/>
          <w:sz w:val="28"/>
          <w:szCs w:val="28"/>
          <w:lang w:eastAsia="ru-RU"/>
        </w:rPr>
        <w:t>, ул.40 лет Победы,10 и на официальном сайте муниципального образования Советский район Республики Крым Портала Правительства Республики Крым </w:t>
      </w:r>
      <w:hyperlink r:id="rId10" w:history="1">
        <w:r w:rsidRPr="009F60ED">
          <w:rPr>
            <w:rFonts w:ascii="Times New Roman" w:eastAsia="Times New Roman" w:hAnsi="Times New Roman" w:cs="Times New Roman"/>
            <w:color w:val="0000FF"/>
            <w:sz w:val="28"/>
            <w:szCs w:val="28"/>
            <w:lang w:eastAsia="ru-RU"/>
          </w:rPr>
          <w:t>https://sovmo.rk.gov.ru</w:t>
        </w:r>
      </w:hyperlink>
      <w:r w:rsidRPr="009F60ED">
        <w:rPr>
          <w:rFonts w:ascii="Times New Roman" w:eastAsia="Times New Roman" w:hAnsi="Times New Roman" w:cs="Times New Roman"/>
          <w:color w:val="000000"/>
          <w:sz w:val="28"/>
          <w:szCs w:val="28"/>
          <w:lang w:eastAsia="ru-RU"/>
        </w:rPr>
        <w:t> в сети «Интернет» в разделе –  Муниципальные образования района, подраздел Чапаевское сельское поселение.</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lastRenderedPageBreak/>
        <w:t xml:space="preserve">4.  Настоящее решение вступает в силу со дня, следующего за днем его </w:t>
      </w:r>
      <w:proofErr w:type="spellStart"/>
      <w:r w:rsidRPr="009F60ED">
        <w:rPr>
          <w:rFonts w:ascii="Times New Roman" w:eastAsia="Times New Roman" w:hAnsi="Times New Roman" w:cs="Times New Roman"/>
          <w:color w:val="000000"/>
          <w:sz w:val="28"/>
          <w:szCs w:val="28"/>
          <w:lang w:eastAsia="ru-RU"/>
        </w:rPr>
        <w:t>официаль</w:t>
      </w:r>
      <w:proofErr w:type="spellEnd"/>
      <w:r w:rsidRPr="009F60ED">
        <w:rPr>
          <w:rFonts w:ascii="Times New Roman" w:eastAsia="Times New Roman" w:hAnsi="Times New Roman" w:cs="Times New Roman"/>
          <w:color w:val="000000"/>
          <w:sz w:val="28"/>
          <w:szCs w:val="28"/>
          <w:lang w:eastAsia="ru-RU"/>
        </w:rPr>
        <w:t>-</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proofErr w:type="spellStart"/>
      <w:r w:rsidRPr="009F60ED">
        <w:rPr>
          <w:rFonts w:ascii="Times New Roman" w:eastAsia="Times New Roman" w:hAnsi="Times New Roman" w:cs="Times New Roman"/>
          <w:color w:val="000000"/>
          <w:sz w:val="28"/>
          <w:szCs w:val="28"/>
          <w:lang w:eastAsia="ru-RU"/>
        </w:rPr>
        <w:t>ного</w:t>
      </w:r>
      <w:proofErr w:type="spellEnd"/>
      <w:r w:rsidRPr="009F60ED">
        <w:rPr>
          <w:rFonts w:ascii="Times New Roman" w:eastAsia="Times New Roman" w:hAnsi="Times New Roman" w:cs="Times New Roman"/>
          <w:color w:val="000000"/>
          <w:sz w:val="28"/>
          <w:szCs w:val="28"/>
          <w:lang w:eastAsia="ru-RU"/>
        </w:rPr>
        <w:t xml:space="preserve"> обнародования.</w:t>
      </w:r>
    </w:p>
    <w:tbl>
      <w:tblPr>
        <w:tblW w:w="0" w:type="auto"/>
        <w:tblCellMar>
          <w:left w:w="0" w:type="dxa"/>
          <w:right w:w="0" w:type="dxa"/>
        </w:tblCellMar>
        <w:tblLook w:val="04A0" w:firstRow="1" w:lastRow="0" w:firstColumn="1" w:lastColumn="0" w:noHBand="0" w:noVBand="1"/>
      </w:tblPr>
      <w:tblGrid>
        <w:gridCol w:w="5022"/>
        <w:gridCol w:w="4333"/>
      </w:tblGrid>
      <w:tr w:rsidR="009F60ED" w:rsidRPr="009F60ED" w:rsidTr="009F60ED">
        <w:trPr>
          <w:trHeight w:val="1116"/>
        </w:trPr>
        <w:tc>
          <w:tcPr>
            <w:tcW w:w="4929" w:type="dxa"/>
            <w:tcMar>
              <w:top w:w="0" w:type="dxa"/>
              <w:left w:w="108" w:type="dxa"/>
              <w:bottom w:w="0" w:type="dxa"/>
              <w:right w:w="108" w:type="dxa"/>
            </w:tcMar>
            <w:hideMark/>
          </w:tcPr>
          <w:p w:rsidR="009F60ED" w:rsidRPr="009F60ED" w:rsidRDefault="009F60ED" w:rsidP="009F60ED">
            <w:pPr>
              <w:spacing w:after="0" w:line="240" w:lineRule="auto"/>
              <w:jc w:val="both"/>
              <w:rPr>
                <w:rFonts w:ascii="Arial" w:eastAsia="Times New Roman" w:hAnsi="Arial" w:cs="Arial"/>
                <w:sz w:val="24"/>
                <w:szCs w:val="24"/>
                <w:lang w:eastAsia="ru-RU"/>
              </w:rPr>
            </w:pPr>
            <w:r w:rsidRPr="009F60ED">
              <w:rPr>
                <w:rFonts w:ascii="Times New Roman" w:eastAsia="Times New Roman" w:hAnsi="Times New Roman" w:cs="Times New Roman"/>
                <w:b/>
                <w:bCs/>
                <w:sz w:val="28"/>
                <w:szCs w:val="28"/>
                <w:lang w:eastAsia="ru-RU"/>
              </w:rPr>
              <w:t> </w:t>
            </w:r>
          </w:p>
          <w:p w:rsidR="009F60ED" w:rsidRPr="009F60ED" w:rsidRDefault="009F60ED" w:rsidP="009F60ED">
            <w:pPr>
              <w:spacing w:after="0" w:line="240" w:lineRule="auto"/>
              <w:jc w:val="both"/>
              <w:rPr>
                <w:rFonts w:ascii="Arial" w:eastAsia="Times New Roman" w:hAnsi="Arial" w:cs="Arial"/>
                <w:sz w:val="24"/>
                <w:szCs w:val="24"/>
                <w:lang w:eastAsia="ru-RU"/>
              </w:rPr>
            </w:pPr>
            <w:r w:rsidRPr="009F60ED">
              <w:rPr>
                <w:rFonts w:ascii="Times New Roman" w:eastAsia="Times New Roman" w:hAnsi="Times New Roman" w:cs="Times New Roman"/>
                <w:b/>
                <w:bCs/>
                <w:sz w:val="28"/>
                <w:szCs w:val="28"/>
                <w:lang w:eastAsia="ru-RU"/>
              </w:rPr>
              <w:t>Председатель Чапаевского сельского совета – глава администрации Чапаевского сельского поселения                                                  </w:t>
            </w:r>
          </w:p>
        </w:tc>
        <w:tc>
          <w:tcPr>
            <w:tcW w:w="4929" w:type="dxa"/>
            <w:tcMar>
              <w:top w:w="0" w:type="dxa"/>
              <w:left w:w="108" w:type="dxa"/>
              <w:bottom w:w="0" w:type="dxa"/>
              <w:right w:w="108" w:type="dxa"/>
            </w:tcMar>
            <w:hideMark/>
          </w:tcPr>
          <w:p w:rsidR="009F60ED" w:rsidRPr="009F60ED" w:rsidRDefault="009F60ED" w:rsidP="009F60ED">
            <w:pPr>
              <w:spacing w:after="0" w:line="240" w:lineRule="auto"/>
              <w:ind w:firstLine="567"/>
              <w:jc w:val="both"/>
              <w:rPr>
                <w:rFonts w:ascii="Arial" w:eastAsia="Times New Roman" w:hAnsi="Arial" w:cs="Arial"/>
                <w:sz w:val="24"/>
                <w:szCs w:val="24"/>
                <w:lang w:eastAsia="ru-RU"/>
              </w:rPr>
            </w:pPr>
            <w:r w:rsidRPr="009F60ED">
              <w:rPr>
                <w:rFonts w:ascii="Times New Roman" w:eastAsia="Times New Roman" w:hAnsi="Times New Roman" w:cs="Times New Roman"/>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sz w:val="24"/>
                <w:szCs w:val="24"/>
                <w:lang w:eastAsia="ru-RU"/>
              </w:rPr>
            </w:pPr>
            <w:r w:rsidRPr="009F60ED">
              <w:rPr>
                <w:rFonts w:ascii="Times New Roman" w:eastAsia="Times New Roman" w:hAnsi="Times New Roman" w:cs="Times New Roman"/>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sz w:val="24"/>
                <w:szCs w:val="24"/>
                <w:lang w:eastAsia="ru-RU"/>
              </w:rPr>
            </w:pPr>
            <w:r w:rsidRPr="009F60ED">
              <w:rPr>
                <w:rFonts w:ascii="Times New Roman" w:eastAsia="Times New Roman" w:hAnsi="Times New Roman" w:cs="Times New Roman"/>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sz w:val="24"/>
                <w:szCs w:val="24"/>
                <w:lang w:eastAsia="ru-RU"/>
              </w:rPr>
            </w:pPr>
            <w:r w:rsidRPr="009F60ED">
              <w:rPr>
                <w:rFonts w:ascii="Times New Roman" w:eastAsia="Times New Roman" w:hAnsi="Times New Roman" w:cs="Times New Roman"/>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sz w:val="24"/>
                <w:szCs w:val="24"/>
                <w:lang w:eastAsia="ru-RU"/>
              </w:rPr>
            </w:pPr>
            <w:r w:rsidRPr="009F60ED">
              <w:rPr>
                <w:rFonts w:ascii="Times New Roman" w:eastAsia="Times New Roman" w:hAnsi="Times New Roman" w:cs="Times New Roman"/>
                <w:sz w:val="28"/>
                <w:szCs w:val="28"/>
                <w:lang w:eastAsia="ru-RU"/>
              </w:rPr>
              <w:t>                           </w:t>
            </w:r>
            <w:r w:rsidRPr="009F60ED">
              <w:rPr>
                <w:rFonts w:ascii="Times New Roman" w:eastAsia="Times New Roman" w:hAnsi="Times New Roman" w:cs="Times New Roman"/>
                <w:b/>
                <w:bCs/>
                <w:sz w:val="28"/>
                <w:szCs w:val="28"/>
                <w:lang w:eastAsia="ru-RU"/>
              </w:rPr>
              <w:t>Л.П. Воробьева</w:t>
            </w:r>
            <w:r w:rsidRPr="009F60ED">
              <w:rPr>
                <w:rFonts w:ascii="Times New Roman" w:eastAsia="Times New Roman" w:hAnsi="Times New Roman" w:cs="Times New Roman"/>
                <w:sz w:val="28"/>
                <w:szCs w:val="28"/>
                <w:lang w:eastAsia="ru-RU"/>
              </w:rPr>
              <w:t> </w:t>
            </w:r>
          </w:p>
        </w:tc>
      </w:tr>
    </w:tbl>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Arial" w:eastAsia="Times New Roman" w:hAnsi="Arial" w:cs="Arial"/>
          <w:color w:val="000000"/>
          <w:sz w:val="24"/>
          <w:szCs w:val="24"/>
          <w:lang w:eastAsia="ru-RU"/>
        </w:rPr>
        <w:br w:type="textWrapping" w:clear="all"/>
      </w:r>
    </w:p>
    <w:p w:rsidR="009F60ED" w:rsidRPr="009F60ED" w:rsidRDefault="009F60ED" w:rsidP="009F60ED">
      <w:pPr>
        <w:spacing w:after="0" w:line="240" w:lineRule="auto"/>
        <w:ind w:firstLine="567"/>
        <w:jc w:val="right"/>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Приложение № 1</w:t>
      </w:r>
    </w:p>
    <w:p w:rsidR="009F60ED" w:rsidRPr="009F60ED" w:rsidRDefault="009F60ED" w:rsidP="009F60ED">
      <w:pPr>
        <w:spacing w:after="0" w:line="240" w:lineRule="auto"/>
        <w:ind w:firstLine="567"/>
        <w:jc w:val="right"/>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к решению Чапаевского сельского совета</w:t>
      </w:r>
    </w:p>
    <w:p w:rsidR="009F60ED" w:rsidRPr="009F60ED" w:rsidRDefault="009F60ED" w:rsidP="009F60ED">
      <w:pPr>
        <w:spacing w:after="0" w:line="240" w:lineRule="auto"/>
        <w:ind w:firstLine="567"/>
        <w:jc w:val="right"/>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от 21.02.2022 №05</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ПОЛОЖЕНИЕ</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о муниципальной службе в администрации Чапаевского сельского поселения Советского района Республики Крым</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 w:name="sub_1"/>
      <w:r w:rsidRPr="009F60ED">
        <w:rPr>
          <w:rFonts w:ascii="Times New Roman" w:eastAsia="Times New Roman" w:hAnsi="Times New Roman" w:cs="Times New Roman"/>
          <w:color w:val="000000"/>
          <w:sz w:val="28"/>
          <w:szCs w:val="28"/>
          <w:lang w:eastAsia="ru-RU"/>
        </w:rPr>
        <w:t>Настоящее Положение о порядке прохождения муниципальной службы в администрации Чапаевского сельского поселения Советского района Республики Крым (далее - Положение) разработано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Республики Крым «Об основах местного самоуправления в Республике Крым», «О муниципальной службе в Республике Крым», «О Реестре муниципальных должностей в Республике Крым», «О Реестре должностей муниципальной службы в Республике Крым», Уставом муниципального образования Чапаевское сельское поселение Советского района Республики Крым, а также иными нормативными правовыми актами и устанавливает порядок организации муниципальной службы и особенности правового положения муниципального служащего в муниципальном образовании Чапаевское сельское поселение Советского района Республики Крым (далее по тексту Чапаевское сельское поселение).</w:t>
      </w:r>
      <w:bookmarkEnd w:id="1"/>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1. Основные понятия</w:t>
      </w:r>
      <w:bookmarkStart w:id="2" w:name="sub_1002"/>
      <w:bookmarkEnd w:id="2"/>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Муниципальная служба в администрации Чапаевского сельского поселения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xml:space="preserve">2. Муниципальный служащий администрации Чапаевского сельского поселения (далее – муниципальный служащий) - гражданин, исполняющий в </w:t>
      </w:r>
      <w:r w:rsidRPr="009F60ED">
        <w:rPr>
          <w:rFonts w:ascii="Times New Roman" w:eastAsia="Times New Roman" w:hAnsi="Times New Roman" w:cs="Times New Roman"/>
          <w:color w:val="000000"/>
          <w:sz w:val="28"/>
          <w:szCs w:val="28"/>
          <w:lang w:eastAsia="ru-RU"/>
        </w:rPr>
        <w:lastRenderedPageBreak/>
        <w:t>порядке, определенном муниципальными правовыми актами в соответствии с федеральными законами и законами Республики Крым, обязанности по должности муниципальной службы за денежное содержание, выплачиваемое за счет средств местного бюджета.</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3. Нанимателем для муниципального служащего является Чапаевское сельское поселение Советского района Республики Крым, от имени которого полномочия нанимателя осуществляет представитель нанимателя (работодатель). Представителем нанимателя (работодателя) является председатель Чапаевского сельского совета-глава администрации Чапаевского сельского поселения.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В редакции решения </w:t>
      </w:r>
      <w:hyperlink r:id="rId11" w:tgtFrame="_blank" w:history="1">
        <w:r w:rsidRPr="009F60ED">
          <w:rPr>
            <w:rFonts w:ascii="Times New Roman" w:eastAsia="Times New Roman" w:hAnsi="Times New Roman" w:cs="Times New Roman"/>
            <w:i/>
            <w:iCs/>
            <w:color w:val="0000FF"/>
            <w:sz w:val="28"/>
            <w:szCs w:val="28"/>
            <w:lang w:eastAsia="ru-RU"/>
          </w:rPr>
          <w:t>от 11.10.2024 № 05</w:t>
        </w:r>
      </w:hyperlink>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2. Правовая основа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Правовую основу муниципальной службы составляют:</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Конституция Российской Федерации;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Конституция Республики Крым;</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Федеральный закон от 2 марта 2007 г. N 25-ФЗ "О муниципальной службе в Российской Федерации";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Федеральный закон от 6 октября 2003 года N 131-ФЗ "Об общих принципах организации местного самоуправления в Российской Федерации";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Трудовой кодекс Российской Федерации;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Закон Республики Крым от 21 августа 2014 года № 54-ЗРК «Об основах местного самоуправления в Республике Крым»;</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Закон Республики Крым от 16 сентября 2014 г. N 76-ЗРК «О муниципальной службе в Республике Крым»,</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Устав муниципального образования Чапаевское сельское поселение Советского района Республики Крым</w:t>
      </w:r>
      <w:bookmarkStart w:id="3" w:name="sub_2"/>
      <w:r w:rsidRPr="009F60ED">
        <w:rPr>
          <w:rFonts w:ascii="Times New Roman" w:eastAsia="Times New Roman" w:hAnsi="Times New Roman" w:cs="Times New Roman"/>
          <w:color w:val="000000"/>
          <w:sz w:val="28"/>
          <w:szCs w:val="28"/>
          <w:lang w:eastAsia="ru-RU"/>
        </w:rPr>
        <w:t>.</w:t>
      </w:r>
      <w:bookmarkEnd w:id="3"/>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3. Основные принципы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1.Основными принципами муниципальной службы являются: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приоритет прав и свобод человека и гражданина;</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4" w:name="sub_43"/>
      <w:r w:rsidRPr="009F60ED">
        <w:rPr>
          <w:rFonts w:ascii="Times New Roman" w:eastAsia="Times New Roman" w:hAnsi="Times New Roman" w:cs="Times New Roman"/>
          <w:color w:val="000000"/>
          <w:sz w:val="28"/>
          <w:szCs w:val="28"/>
          <w:lang w:eastAsia="ru-RU"/>
        </w:rPr>
        <w:t>3) профессионализм и компетентность муниципальных служащих;</w:t>
      </w:r>
      <w:bookmarkEnd w:id="4"/>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4) стабильность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5" w:name="sub_45"/>
      <w:r w:rsidRPr="009F60ED">
        <w:rPr>
          <w:rFonts w:ascii="Times New Roman" w:eastAsia="Times New Roman" w:hAnsi="Times New Roman" w:cs="Times New Roman"/>
          <w:color w:val="000000"/>
          <w:sz w:val="28"/>
          <w:szCs w:val="28"/>
          <w:lang w:eastAsia="ru-RU"/>
        </w:rPr>
        <w:t>5) доступность информации о деятельности муниципальных служащих;</w:t>
      </w:r>
      <w:bookmarkEnd w:id="5"/>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6" w:name="sub_46"/>
      <w:r w:rsidRPr="009F60ED">
        <w:rPr>
          <w:rFonts w:ascii="Times New Roman" w:eastAsia="Times New Roman" w:hAnsi="Times New Roman" w:cs="Times New Roman"/>
          <w:color w:val="000000"/>
          <w:sz w:val="28"/>
          <w:szCs w:val="28"/>
          <w:lang w:eastAsia="ru-RU"/>
        </w:rPr>
        <w:lastRenderedPageBreak/>
        <w:t>6) взаимодействие с общественными объединениями и гражданами;</w:t>
      </w:r>
      <w:bookmarkEnd w:id="6"/>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7" w:name="sub_47"/>
      <w:r w:rsidRPr="009F60ED">
        <w:rPr>
          <w:rFonts w:ascii="Times New Roman" w:eastAsia="Times New Roman" w:hAnsi="Times New Roman" w:cs="Times New Roman"/>
          <w:color w:val="000000"/>
          <w:sz w:val="28"/>
          <w:szCs w:val="28"/>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bookmarkEnd w:id="7"/>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8" w:name="sub_48"/>
      <w:r w:rsidRPr="009F60ED">
        <w:rPr>
          <w:rFonts w:ascii="Times New Roman" w:eastAsia="Times New Roman" w:hAnsi="Times New Roman" w:cs="Times New Roman"/>
          <w:color w:val="000000"/>
          <w:sz w:val="28"/>
          <w:szCs w:val="28"/>
          <w:lang w:eastAsia="ru-RU"/>
        </w:rPr>
        <w:t>8) правовая и социальная защищенность муниципальных служащих;</w:t>
      </w:r>
      <w:bookmarkEnd w:id="8"/>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9" w:name="sub_49"/>
      <w:r w:rsidRPr="009F60ED">
        <w:rPr>
          <w:rFonts w:ascii="Times New Roman" w:eastAsia="Times New Roman" w:hAnsi="Times New Roman" w:cs="Times New Roman"/>
          <w:color w:val="000000"/>
          <w:sz w:val="28"/>
          <w:szCs w:val="28"/>
          <w:lang w:eastAsia="ru-RU"/>
        </w:rPr>
        <w:t>9) ответственность муниципальных служащих за неисполнение или ненадлежащее исполнение своих должностных обязанностей;</w:t>
      </w:r>
      <w:bookmarkEnd w:id="9"/>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0" w:name="sub_410"/>
      <w:r w:rsidRPr="009F60ED">
        <w:rPr>
          <w:rFonts w:ascii="Times New Roman" w:eastAsia="Times New Roman" w:hAnsi="Times New Roman" w:cs="Times New Roman"/>
          <w:color w:val="000000"/>
          <w:sz w:val="28"/>
          <w:szCs w:val="28"/>
          <w:lang w:eastAsia="ru-RU"/>
        </w:rPr>
        <w:t>10) внепартийность муниципальной службы.</w:t>
      </w:r>
      <w:bookmarkEnd w:id="10"/>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bookmarkStart w:id="11" w:name="sub_212"/>
      <w:r w:rsidRPr="009F60ED">
        <w:rPr>
          <w:rFonts w:ascii="Times New Roman" w:eastAsia="Times New Roman" w:hAnsi="Times New Roman" w:cs="Times New Roman"/>
          <w:color w:val="000000"/>
          <w:sz w:val="28"/>
          <w:szCs w:val="28"/>
          <w:lang w:eastAsia="ru-RU"/>
        </w:rPr>
        <w:t> </w:t>
      </w:r>
      <w:bookmarkEnd w:id="11"/>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4. Финансирование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Финансирование муниципальной службы осуществляется за счет средств местных бюджетов.</w:t>
      </w:r>
      <w:bookmarkStart w:id="12" w:name="sub_6"/>
      <w:bookmarkEnd w:id="12"/>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5. Должности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3" w:name="sub_61"/>
      <w:r w:rsidRPr="009F60ED">
        <w:rPr>
          <w:rFonts w:ascii="Times New Roman" w:eastAsia="Times New Roman" w:hAnsi="Times New Roman" w:cs="Times New Roman"/>
          <w:color w:val="000000"/>
          <w:sz w:val="28"/>
          <w:szCs w:val="28"/>
          <w:lang w:eastAsia="ru-RU"/>
        </w:rPr>
        <w:t> </w:t>
      </w:r>
      <w:bookmarkEnd w:id="13"/>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Должность муниципальной службы – должность в администрации, которые образуются в соответствии с Уставом Чапаевского сельского поселения Советского района с установленным кругом обязанностей по исполнению полномочий администрации или лица, замещающего муниципальную должность.</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Должности муниципальной службы устанавливаются решением Чапаевского сельского совета Советского района Республики Крым в соответствии с Реестром должностей муниципальной службы в Республике Крым.</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3. При составлении и утверждении штатного расписания администрации используются наименования должностей муниципальной службы, предусмотренные Реестром должностей муниципальной службы администрации Чапаевского сельского поселения.</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bookmarkStart w:id="14" w:name="sub_5"/>
      <w:r w:rsidRPr="009F60ED">
        <w:rPr>
          <w:rFonts w:ascii="Times New Roman" w:eastAsia="Times New Roman" w:hAnsi="Times New Roman" w:cs="Times New Roman"/>
          <w:b/>
          <w:bCs/>
          <w:color w:val="000000"/>
          <w:sz w:val="28"/>
          <w:szCs w:val="28"/>
          <w:lang w:eastAsia="ru-RU"/>
        </w:rPr>
        <w:t>Статья 6. Классификация должностей муниципальной службы</w:t>
      </w:r>
      <w:bookmarkEnd w:id="14"/>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5" w:name="sub_51"/>
      <w:r w:rsidRPr="009F60ED">
        <w:rPr>
          <w:rFonts w:ascii="Times New Roman" w:eastAsia="Times New Roman" w:hAnsi="Times New Roman" w:cs="Times New Roman"/>
          <w:color w:val="000000"/>
          <w:sz w:val="28"/>
          <w:szCs w:val="28"/>
          <w:lang w:eastAsia="ru-RU"/>
        </w:rPr>
        <w:t> </w:t>
      </w:r>
      <w:bookmarkEnd w:id="15"/>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Должности муниципальной службы подразделяются на категории и группы.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6" w:name="sub_52"/>
      <w:r w:rsidRPr="009F60ED">
        <w:rPr>
          <w:rFonts w:ascii="Times New Roman" w:eastAsia="Times New Roman" w:hAnsi="Times New Roman" w:cs="Times New Roman"/>
          <w:color w:val="000000"/>
          <w:sz w:val="28"/>
          <w:szCs w:val="28"/>
          <w:lang w:eastAsia="ru-RU"/>
        </w:rPr>
        <w:t>2. Должности муниципальной службы подразделяются на следующие категории:</w:t>
      </w:r>
      <w:bookmarkEnd w:id="16"/>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7" w:name="sub_521"/>
      <w:r w:rsidRPr="009F60ED">
        <w:rPr>
          <w:rFonts w:ascii="Times New Roman" w:eastAsia="Times New Roman" w:hAnsi="Times New Roman" w:cs="Times New Roman"/>
          <w:color w:val="000000"/>
          <w:sz w:val="28"/>
          <w:szCs w:val="28"/>
          <w:lang w:eastAsia="ru-RU"/>
        </w:rPr>
        <w:t xml:space="preserve">1) руководители - должности руководителей администраций муниципальных образований и их заместителей, должности заместителей глав администраций муниципальных образований, должности руководителей органов местного самоуправления, образованных в соответствии с уставами муниципальных образований и их заместителей, должности руководителей органов администраций муниципальных образований и их заместителей, должности управляющих делами администраций муниципальных образований, должности руководителей структурных подразделений в </w:t>
      </w:r>
      <w:r w:rsidRPr="009F60ED">
        <w:rPr>
          <w:rFonts w:ascii="Times New Roman" w:eastAsia="Times New Roman" w:hAnsi="Times New Roman" w:cs="Times New Roman"/>
          <w:color w:val="000000"/>
          <w:sz w:val="28"/>
          <w:szCs w:val="28"/>
          <w:lang w:eastAsia="ru-RU"/>
        </w:rPr>
        <w:lastRenderedPageBreak/>
        <w:t>сельском совете муниципального образования, должности руководителей структурных подразделений и их заместителей в органах местного самоуправления, образованных в соответствии с уставами муниципальных образований, замещаемые на определенный срок полномочий или без ограничения срока полномочий;</w:t>
      </w:r>
      <w:bookmarkEnd w:id="17"/>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8" w:name="sub_522"/>
      <w:r w:rsidRPr="009F60ED">
        <w:rPr>
          <w:rFonts w:ascii="Times New Roman" w:eastAsia="Times New Roman" w:hAnsi="Times New Roman" w:cs="Times New Roman"/>
          <w:color w:val="000000"/>
          <w:sz w:val="28"/>
          <w:szCs w:val="28"/>
          <w:lang w:eastAsia="ru-RU"/>
        </w:rPr>
        <w:t>2) помощники (советники) - должности, учреждаемые для непосредственного обеспечения исполнения полномочий лица, замещающего муниципальную должность, замещаемые муниципальными служащими на определенный срок, ограниченный сроком полномочий указанного лица;</w:t>
      </w:r>
      <w:bookmarkEnd w:id="18"/>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9" w:name="sub_523"/>
      <w:r w:rsidRPr="009F60ED">
        <w:rPr>
          <w:rFonts w:ascii="Times New Roman" w:eastAsia="Times New Roman" w:hAnsi="Times New Roman" w:cs="Times New Roman"/>
          <w:color w:val="000000"/>
          <w:sz w:val="28"/>
          <w:szCs w:val="28"/>
          <w:lang w:eastAsia="ru-RU"/>
        </w:rPr>
        <w:t>3) специалисты - должности, устанавливаемые для профессионального, а также организационного, информационного, документационного, финансово-экономического, хозяйственного и иного обеспечения исполнения полномочий органа местного самоуправления, избирательной комиссии муниципального образования, замещаемые без ограничения срока полномочий.</w:t>
      </w:r>
      <w:bookmarkEnd w:id="19"/>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20" w:name="sub_53"/>
      <w:r w:rsidRPr="009F60ED">
        <w:rPr>
          <w:rFonts w:ascii="Times New Roman" w:eastAsia="Times New Roman" w:hAnsi="Times New Roman" w:cs="Times New Roman"/>
          <w:color w:val="000000"/>
          <w:sz w:val="28"/>
          <w:szCs w:val="28"/>
          <w:lang w:eastAsia="ru-RU"/>
        </w:rPr>
        <w:t>3. Должности муниципальной службы подразделяются на следующие группы:</w:t>
      </w:r>
      <w:bookmarkEnd w:id="20"/>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главные должности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ведущие должности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старшие должности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младшие должности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21" w:name="sub_54"/>
      <w:r w:rsidRPr="009F60ED">
        <w:rPr>
          <w:rFonts w:ascii="Times New Roman" w:eastAsia="Times New Roman" w:hAnsi="Times New Roman" w:cs="Times New Roman"/>
          <w:color w:val="000000"/>
          <w:sz w:val="28"/>
          <w:szCs w:val="28"/>
          <w:lang w:eastAsia="ru-RU"/>
        </w:rPr>
        <w:t>4. Должности категории "руководители" подразделяются на главную и ведущую группы должностей муниципальной службы.</w:t>
      </w:r>
      <w:bookmarkEnd w:id="21"/>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22" w:name="sub_55"/>
      <w:r w:rsidRPr="009F60ED">
        <w:rPr>
          <w:rFonts w:ascii="Times New Roman" w:eastAsia="Times New Roman" w:hAnsi="Times New Roman" w:cs="Times New Roman"/>
          <w:color w:val="000000"/>
          <w:sz w:val="28"/>
          <w:szCs w:val="28"/>
          <w:lang w:eastAsia="ru-RU"/>
        </w:rPr>
        <w:t>5. Должности категории "помощники (советники)" подразделяются на ведущую группу должностей муниципальной службы.</w:t>
      </w:r>
      <w:bookmarkEnd w:id="22"/>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23" w:name="sub_56"/>
      <w:r w:rsidRPr="009F60ED">
        <w:rPr>
          <w:rFonts w:ascii="Times New Roman" w:eastAsia="Times New Roman" w:hAnsi="Times New Roman" w:cs="Times New Roman"/>
          <w:color w:val="000000"/>
          <w:sz w:val="28"/>
          <w:szCs w:val="28"/>
          <w:lang w:eastAsia="ru-RU"/>
        </w:rPr>
        <w:t>6. Должности категории "специалисты" подразделяются на ведущую, старшую и младшую группы должностей муниципальной службы.</w:t>
      </w:r>
      <w:bookmarkEnd w:id="23"/>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24" w:name="sub_57"/>
      <w:r w:rsidRPr="009F60ED">
        <w:rPr>
          <w:rFonts w:ascii="Times New Roman" w:eastAsia="Times New Roman" w:hAnsi="Times New Roman" w:cs="Times New Roman"/>
          <w:color w:val="000000"/>
          <w:sz w:val="28"/>
          <w:szCs w:val="28"/>
          <w:lang w:eastAsia="ru-RU"/>
        </w:rPr>
        <w:t> </w:t>
      </w:r>
      <w:bookmarkEnd w:id="24"/>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bookmarkStart w:id="25" w:name="sub_7"/>
      <w:r w:rsidRPr="009F60ED">
        <w:rPr>
          <w:rFonts w:ascii="Times New Roman" w:eastAsia="Times New Roman" w:hAnsi="Times New Roman" w:cs="Times New Roman"/>
          <w:b/>
          <w:bCs/>
          <w:color w:val="000000"/>
          <w:sz w:val="28"/>
          <w:szCs w:val="28"/>
          <w:lang w:eastAsia="ru-RU"/>
        </w:rPr>
        <w:t>Статья 7. Квалификационные требования для замещения должностей муниципальной службы</w:t>
      </w:r>
      <w:bookmarkEnd w:id="25"/>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частью 3 настоящей статьи.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lastRenderedPageBreak/>
        <w:t>3. Для замещения должностей муниципальной службы устанавливаются следующие типовые квалификационные требования: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к уровню профессионального образования: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главных и ведущих должностей - наличие высшего образования;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для старших и младших должностей - наличие высшего образования или среднего профессионального образования;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к стажу муниципальной службы или стажу работы по специальности, направлению подготовки: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для главных должностей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направлению подготовки не менее двух лет;</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для ведущих, старших и младших должностей муниципальной службы - требования к стажу муниципальной службы, стажу работы по специальности, направлению подготовки не предъявляются.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4.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bookmarkStart w:id="26" w:name="sub_8"/>
      <w:r w:rsidRPr="009F60ED">
        <w:rPr>
          <w:rFonts w:ascii="Times New Roman" w:eastAsia="Times New Roman" w:hAnsi="Times New Roman" w:cs="Times New Roman"/>
          <w:b/>
          <w:bCs/>
          <w:color w:val="000000"/>
          <w:sz w:val="28"/>
          <w:szCs w:val="28"/>
          <w:lang w:eastAsia="ru-RU"/>
        </w:rPr>
        <w:t>Статья 8. Классные чины муниципальных служащих</w:t>
      </w:r>
      <w:bookmarkEnd w:id="26"/>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27" w:name="sub_11"/>
      <w:bookmarkStart w:id="28" w:name="sub_9"/>
      <w:bookmarkStart w:id="29" w:name="sub_83"/>
      <w:bookmarkEnd w:id="27"/>
      <w:bookmarkEnd w:id="28"/>
      <w:r w:rsidRPr="009F60ED">
        <w:rPr>
          <w:rFonts w:ascii="Times New Roman" w:eastAsia="Times New Roman" w:hAnsi="Times New Roman" w:cs="Times New Roman"/>
          <w:color w:val="000000"/>
          <w:sz w:val="28"/>
          <w:szCs w:val="28"/>
          <w:lang w:eastAsia="ru-RU"/>
        </w:rPr>
        <w:t> </w:t>
      </w:r>
      <w:bookmarkEnd w:id="29"/>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Муниципальным служащим в Республике Крым присваиваются следующие классные чины: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замещающим главные должности муниципальной службы - муниципальный советник 1, 2 или 3-го класса;</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замещающим ведущие должности муниципальной службы - советник муниципальной службы 1, 2 или 3-го класса;</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замещающим старшие должности муниципальной службы - референт муниципальной службы 1, 2 или 3-го класса;</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замещающим младшие должности муниципальной службы - секретарь муниципальной службы 1, 2 или 3-го класса.</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9. Поступление на муниципальную службу</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bookmarkStart w:id="30" w:name="sub_164"/>
      <w:r w:rsidRPr="009F60ED">
        <w:rPr>
          <w:rFonts w:ascii="Times New Roman" w:eastAsia="Times New Roman" w:hAnsi="Times New Roman" w:cs="Times New Roman"/>
          <w:color w:val="000000"/>
          <w:sz w:val="28"/>
          <w:szCs w:val="28"/>
          <w:lang w:eastAsia="ru-RU"/>
        </w:rPr>
        <w:t> </w:t>
      </w:r>
      <w:bookmarkEnd w:id="30"/>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w:t>
      </w:r>
      <w:r w:rsidRPr="009F60ED">
        <w:rPr>
          <w:rFonts w:ascii="Times New Roman" w:eastAsia="Times New Roman" w:hAnsi="Times New Roman" w:cs="Times New Roman"/>
          <w:color w:val="000000"/>
          <w:sz w:val="28"/>
          <w:szCs w:val="28"/>
          <w:lang w:eastAsia="ru-RU"/>
        </w:rPr>
        <w:lastRenderedPageBreak/>
        <w:t>соответствии с настоящим Федеральным законом для замещения должностей муниципальной службы, при отсутствии обстоятельств, указанных в статье 13 Федерального закона № 25-ФЗ в качестве ограничений, связанных с муниципальной службой.</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9F60ED">
        <w:rPr>
          <w:rFonts w:ascii="Times New Roman" w:eastAsia="Times New Roman" w:hAnsi="Times New Roman" w:cs="Times New Roman"/>
          <w:color w:val="000000"/>
          <w:sz w:val="28"/>
          <w:szCs w:val="28"/>
          <w:lang w:eastAsia="ru-RU"/>
        </w:rPr>
        <w:t>ограничений</w:t>
      </w:r>
      <w:proofErr w:type="gramEnd"/>
      <w:r w:rsidRPr="009F60ED">
        <w:rPr>
          <w:rFonts w:ascii="Times New Roman" w:eastAsia="Times New Roman" w:hAnsi="Times New Roman" w:cs="Times New Roman"/>
          <w:color w:val="000000"/>
          <w:sz w:val="28"/>
          <w:szCs w:val="28"/>
          <w:lang w:eastAsia="ru-RU"/>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3. При поступлении на муниципальную службу гражданин представляет:</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заявление с просьбой о поступлении на муниципальную службу и замещении должности муниципальной службы;</w:t>
      </w:r>
    </w:p>
    <w:p w:rsidR="009F60ED" w:rsidRPr="009F60ED" w:rsidRDefault="009F60ED" w:rsidP="009F60ED">
      <w:pPr>
        <w:spacing w:after="0" w:line="240" w:lineRule="auto"/>
        <w:ind w:firstLine="851"/>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w:t>
      </w:r>
      <w:bookmarkStart w:id="31" w:name="sub_1633"/>
      <w:r w:rsidRPr="009F60ED">
        <w:rPr>
          <w:rFonts w:ascii="Times New Roman" w:eastAsia="Times New Roman" w:hAnsi="Times New Roman" w:cs="Times New Roman"/>
          <w:color w:val="000000"/>
          <w:sz w:val="28"/>
          <w:szCs w:val="28"/>
          <w:lang w:eastAsia="ru-RU"/>
        </w:rPr>
        <w:t>анкету, предусмотренную статьей 15.2 Федерального закона от 2 марта 2007 г. N 25-ФЗ "О муниципальной службе в Российской Федерации".</w:t>
      </w:r>
      <w:bookmarkEnd w:id="31"/>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(пункт 2 части 3 статьи 9 в редакции решения </w:t>
      </w:r>
      <w:hyperlink r:id="rId12" w:tgtFrame="_blank" w:history="1">
        <w:r w:rsidRPr="009F60ED">
          <w:rPr>
            <w:rFonts w:ascii="Times New Roman" w:eastAsia="Times New Roman" w:hAnsi="Times New Roman" w:cs="Times New Roman"/>
            <w:i/>
            <w:iCs/>
            <w:color w:val="0000FF"/>
            <w:sz w:val="28"/>
            <w:szCs w:val="28"/>
            <w:lang w:eastAsia="ru-RU"/>
          </w:rPr>
          <w:t>от 20.08.2024 № 02</w:t>
        </w:r>
      </w:hyperlink>
      <w:r w:rsidRPr="009F60ED">
        <w:rPr>
          <w:rFonts w:ascii="Times New Roman" w:eastAsia="Times New Roman" w:hAnsi="Times New Roman" w:cs="Times New Roman"/>
          <w:i/>
          <w:iCs/>
          <w:color w:val="000000"/>
          <w:sz w:val="28"/>
          <w:szCs w:val="28"/>
          <w:lang w:eastAsia="ru-RU"/>
        </w:rPr>
        <w:t>)</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3) паспорт;</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32" w:name="sub_1634"/>
      <w:r w:rsidRPr="009F60ED">
        <w:rPr>
          <w:rFonts w:ascii="Times New Roman" w:eastAsia="Times New Roman" w:hAnsi="Times New Roman" w:cs="Times New Roman"/>
          <w:color w:val="000000"/>
          <w:sz w:val="28"/>
          <w:szCs w:val="28"/>
          <w:lang w:eastAsia="ru-RU"/>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bookmarkEnd w:id="32"/>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33" w:name="sub_1635"/>
      <w:r w:rsidRPr="009F60ED">
        <w:rPr>
          <w:rFonts w:ascii="Times New Roman" w:eastAsia="Times New Roman" w:hAnsi="Times New Roman" w:cs="Times New Roman"/>
          <w:color w:val="000000"/>
          <w:sz w:val="28"/>
          <w:szCs w:val="28"/>
          <w:lang w:eastAsia="ru-RU"/>
        </w:rPr>
        <w:t>5) документ об образовании;</w:t>
      </w:r>
      <w:bookmarkEnd w:id="33"/>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34" w:name="sub_1636"/>
      <w:r w:rsidRPr="009F60ED">
        <w:rPr>
          <w:rFonts w:ascii="Times New Roman" w:eastAsia="Times New Roman" w:hAnsi="Times New Roman" w:cs="Times New Roman"/>
          <w:color w:val="000000"/>
          <w:sz w:val="28"/>
          <w:szCs w:val="28"/>
          <w:lang w:eastAsia="ru-RU"/>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bookmarkEnd w:id="34"/>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35" w:name="sub_1637"/>
      <w:r w:rsidRPr="009F60ED">
        <w:rPr>
          <w:rFonts w:ascii="Times New Roman" w:eastAsia="Times New Roman" w:hAnsi="Times New Roman" w:cs="Times New Roman"/>
          <w:color w:val="000000"/>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bookmarkEnd w:id="35"/>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8) документы воинского учета - </w:t>
      </w:r>
      <w:r w:rsidRPr="009F60ED">
        <w:rPr>
          <w:rFonts w:ascii="Times New Roman" w:eastAsia="Times New Roman" w:hAnsi="Times New Roman" w:cs="Times New Roman"/>
          <w:color w:val="000000"/>
          <w:sz w:val="28"/>
          <w:szCs w:val="28"/>
          <w:shd w:val="clear" w:color="auto" w:fill="FFFFFF"/>
          <w:lang w:eastAsia="ru-RU"/>
        </w:rPr>
        <w:t>для граждан, пребывающих в запасе, и лиц, подлежащих призыву на военную службу</w:t>
      </w:r>
      <w:r w:rsidRPr="009F60ED">
        <w:rPr>
          <w:rFonts w:ascii="Times New Roman" w:eastAsia="Times New Roman" w:hAnsi="Times New Roman" w:cs="Times New Roman"/>
          <w:color w:val="000000"/>
          <w:sz w:val="28"/>
          <w:szCs w:val="28"/>
          <w:lang w:eastAsia="ru-RU"/>
        </w:rPr>
        <w:t>;</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9) заключение медицинской организации об отсутствии заболевания, препятствующего поступлению на муниципальную службу;</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36" w:name="sub_16310"/>
      <w:r w:rsidRPr="009F60ED">
        <w:rPr>
          <w:rFonts w:ascii="Times New Roman" w:eastAsia="Times New Roman" w:hAnsi="Times New Roman" w:cs="Times New Roman"/>
          <w:color w:val="000000"/>
          <w:sz w:val="28"/>
          <w:szCs w:val="28"/>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bookmarkEnd w:id="36"/>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10.1) сведения, предусмотренные статьей 15.1 Федерального закона от 2 марта 2007 г. N 25-ФЗ "О муниципальной службе в Российской Федерации";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37" w:name="sub_16311"/>
      <w:r w:rsidRPr="009F60ED">
        <w:rPr>
          <w:rFonts w:ascii="Times New Roman" w:eastAsia="Times New Roman" w:hAnsi="Times New Roman" w:cs="Times New Roman"/>
          <w:color w:val="000000"/>
          <w:sz w:val="28"/>
          <w:szCs w:val="28"/>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bookmarkEnd w:id="37"/>
    </w:p>
    <w:p w:rsidR="009F60ED" w:rsidRPr="009F60ED" w:rsidRDefault="009F60ED" w:rsidP="009F60ED">
      <w:pPr>
        <w:spacing w:after="200" w:line="322" w:lineRule="atLeast"/>
        <w:ind w:firstLine="567"/>
        <w:jc w:val="both"/>
        <w:rPr>
          <w:rFonts w:ascii="Arial" w:eastAsia="Times New Roman" w:hAnsi="Arial" w:cs="Arial"/>
          <w:color w:val="000000"/>
          <w:sz w:val="28"/>
          <w:szCs w:val="28"/>
          <w:lang w:eastAsia="ru-RU"/>
        </w:rPr>
      </w:pPr>
      <w:r w:rsidRPr="009F60ED">
        <w:rPr>
          <w:rFonts w:ascii="Times New Roman" w:eastAsia="Times New Roman" w:hAnsi="Times New Roman" w:cs="Times New Roman"/>
          <w:color w:val="000000"/>
          <w:sz w:val="28"/>
          <w:szCs w:val="28"/>
          <w:lang w:eastAsia="ru-RU"/>
        </w:rPr>
        <w:t>4. Сведения (за исключением сведений, содержащихся в анкете), представленные в соответствии с Федеральным законом от 2 марта 2007 г. N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bookmarkStart w:id="38" w:name="sub_165"/>
      <w:bookmarkEnd w:id="38"/>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lastRenderedPageBreak/>
        <w:t>пункт 4 в редакции решения </w:t>
      </w:r>
      <w:hyperlink r:id="rId13" w:tgtFrame="_blank" w:history="1">
        <w:r w:rsidRPr="009F60ED">
          <w:rPr>
            <w:rFonts w:ascii="Times New Roman" w:eastAsia="Times New Roman" w:hAnsi="Times New Roman" w:cs="Times New Roman"/>
            <w:i/>
            <w:iCs/>
            <w:color w:val="0000FF"/>
            <w:sz w:val="28"/>
            <w:szCs w:val="28"/>
            <w:lang w:eastAsia="ru-RU"/>
          </w:rPr>
          <w:t>от 08.05.2024 №02</w:t>
        </w:r>
      </w:hyperlink>
    </w:p>
    <w:p w:rsidR="009F60ED" w:rsidRPr="009F60ED" w:rsidRDefault="009F60ED" w:rsidP="009F60ED">
      <w:pPr>
        <w:spacing w:after="200" w:line="322" w:lineRule="atLeast"/>
        <w:ind w:firstLine="567"/>
        <w:jc w:val="both"/>
        <w:rPr>
          <w:rFonts w:ascii="Arial" w:eastAsia="Times New Roman" w:hAnsi="Arial" w:cs="Arial"/>
          <w:color w:val="000000"/>
          <w:sz w:val="28"/>
          <w:szCs w:val="28"/>
          <w:lang w:eastAsia="ru-RU"/>
        </w:rPr>
      </w:pPr>
      <w:r w:rsidRPr="009F60ED">
        <w:rPr>
          <w:rFonts w:ascii="Times New Roman" w:eastAsia="Times New Roman" w:hAnsi="Times New Roman" w:cs="Times New Roman"/>
          <w:color w:val="000000"/>
          <w:sz w:val="28"/>
          <w:szCs w:val="28"/>
          <w:lang w:eastAsia="ru-RU"/>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39" w:name="sub_166"/>
      <w:r w:rsidRPr="009F60ED">
        <w:rPr>
          <w:rFonts w:ascii="Times New Roman" w:eastAsia="Times New Roman" w:hAnsi="Times New Roman" w:cs="Times New Roman"/>
          <w:color w:val="000000"/>
          <w:sz w:val="28"/>
          <w:szCs w:val="28"/>
          <w:lang w:eastAsia="ru-RU"/>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bookmarkEnd w:id="39"/>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40" w:name="sub_168"/>
      <w:r w:rsidRPr="009F60ED">
        <w:rPr>
          <w:rFonts w:ascii="Times New Roman" w:eastAsia="Times New Roman" w:hAnsi="Times New Roman" w:cs="Times New Roman"/>
          <w:color w:val="000000"/>
          <w:sz w:val="28"/>
          <w:szCs w:val="28"/>
          <w:lang w:eastAsia="ru-RU"/>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bookmarkEnd w:id="40"/>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41" w:name="sub_169"/>
      <w:r w:rsidRPr="009F60ED">
        <w:rPr>
          <w:rFonts w:ascii="Times New Roman" w:eastAsia="Times New Roman" w:hAnsi="Times New Roman" w:cs="Times New Roman"/>
          <w:color w:val="000000"/>
          <w:sz w:val="28"/>
          <w:szCs w:val="28"/>
          <w:lang w:eastAsia="ru-RU"/>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bookmarkEnd w:id="41"/>
    </w:p>
    <w:p w:rsidR="009F60ED" w:rsidRPr="009F60ED" w:rsidRDefault="009F60ED" w:rsidP="009F60ED">
      <w:pPr>
        <w:spacing w:after="0" w:line="240" w:lineRule="auto"/>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9. Представитель нанимателя (работодатель) в лице председателя Чапаевского сельского совета-главы администрации Чапаевского сельского поселения заключает трудовой договор и назначает на должность муниципальной службы без проведения конкурса.</w:t>
      </w:r>
    </w:p>
    <w:p w:rsidR="009F60ED" w:rsidRPr="009F60ED" w:rsidRDefault="009F60ED" w:rsidP="009F60ED">
      <w:pPr>
        <w:spacing w:after="0" w:line="240" w:lineRule="auto"/>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10. Трудовой договор (контракт) может быть расторгнут по инициативе представителя нанимателя (работодателя) в случае приобретения муниципальным служащим статуса иностранного агента.</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Ст.9 дополнить п.10 согласно  </w:t>
      </w:r>
      <w:hyperlink r:id="rId14" w:tgtFrame="_blank" w:history="1">
        <w:r w:rsidRPr="009F60ED">
          <w:rPr>
            <w:rFonts w:ascii="Times New Roman" w:eastAsia="Times New Roman" w:hAnsi="Times New Roman" w:cs="Times New Roman"/>
            <w:i/>
            <w:iCs/>
            <w:color w:val="0000FF"/>
            <w:sz w:val="28"/>
            <w:szCs w:val="28"/>
            <w:lang w:eastAsia="ru-RU"/>
          </w:rPr>
          <w:t>решения от 10.05.2023 №03</w:t>
        </w:r>
      </w:hyperlink>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jc w:val="center"/>
        <w:rPr>
          <w:rFonts w:ascii="Arial" w:eastAsia="Times New Roman" w:hAnsi="Arial" w:cs="Arial"/>
          <w:color w:val="000000"/>
          <w:sz w:val="24"/>
          <w:szCs w:val="24"/>
          <w:lang w:eastAsia="ru-RU"/>
        </w:rPr>
      </w:pPr>
      <w:bookmarkStart w:id="42" w:name="sub_17"/>
      <w:r w:rsidRPr="009F60ED">
        <w:rPr>
          <w:rFonts w:ascii="Times New Roman" w:eastAsia="Times New Roman" w:hAnsi="Times New Roman" w:cs="Times New Roman"/>
          <w:b/>
          <w:bCs/>
          <w:color w:val="000000"/>
          <w:sz w:val="28"/>
          <w:szCs w:val="28"/>
          <w:lang w:eastAsia="ru-RU"/>
        </w:rPr>
        <w:t>Статья 10. Кадровая служба</w:t>
      </w:r>
      <w:bookmarkEnd w:id="42"/>
    </w:p>
    <w:p w:rsidR="009F60ED" w:rsidRPr="009F60ED" w:rsidRDefault="009F60ED" w:rsidP="009F60ED">
      <w:pPr>
        <w:spacing w:after="0" w:line="240" w:lineRule="auto"/>
        <w:jc w:val="both"/>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 </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Кадровая служба в администрации включает в себя:</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формирование кадрового состава для замещения должностей муниципальной службы;</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подготовку предложений о реализации положений законодательства о муниципальной службе и внесение указанных предложений главе поселения;</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3) организацию подготовки проектов правовых актов Чапаевского сельского поселения, связанных с поступлением на муниципальную службу, прохождением, заключением трудового договора,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w:t>
      </w:r>
      <w:r w:rsidRPr="009F60ED">
        <w:rPr>
          <w:rFonts w:ascii="Times New Roman" w:eastAsia="Times New Roman" w:hAnsi="Times New Roman" w:cs="Times New Roman"/>
          <w:color w:val="000000"/>
          <w:sz w:val="28"/>
          <w:szCs w:val="28"/>
          <w:lang w:eastAsia="ru-RU"/>
        </w:rPr>
        <w:lastRenderedPageBreak/>
        <w:t>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5) ведение личных дел муниципальных служащих;</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6) ведение реестра муниципальных служащих;</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7) оформление и выдачу служебных удостоверений муниципальным служащим;</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9) проведение аттестации муниципальных служащих;</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10) организацию работы с кадровым резервом и его эффективное использование;</w:t>
      </w:r>
    </w:p>
    <w:p w:rsidR="009F60ED" w:rsidRPr="009F60ED" w:rsidRDefault="009F60ED" w:rsidP="009F60ED">
      <w:pPr>
        <w:spacing w:after="0" w:line="240" w:lineRule="auto"/>
        <w:ind w:firstLine="851"/>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пункт 11 в редакции решения </w:t>
      </w:r>
      <w:hyperlink r:id="rId15" w:tgtFrame="_blank" w:history="1">
        <w:r w:rsidRPr="009F60ED">
          <w:rPr>
            <w:rFonts w:ascii="Times New Roman" w:eastAsia="Times New Roman" w:hAnsi="Times New Roman" w:cs="Times New Roman"/>
            <w:i/>
            <w:iCs/>
            <w:color w:val="0000FF"/>
            <w:sz w:val="28"/>
            <w:szCs w:val="28"/>
            <w:lang w:eastAsia="ru-RU"/>
          </w:rPr>
          <w:t>от 08.05.2024 №02</w:t>
        </w:r>
      </w:hyperlink>
    </w:p>
    <w:p w:rsidR="009F60ED" w:rsidRPr="009F60ED" w:rsidRDefault="009F60ED" w:rsidP="009F60ED">
      <w:pPr>
        <w:spacing w:after="0" w:line="240" w:lineRule="auto"/>
        <w:ind w:firstLine="851"/>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11.1) оформление допуска установленной формы к сведениям, составляющим государственную тайну;</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пункт 11 в редакции решения </w:t>
      </w:r>
      <w:hyperlink r:id="rId16" w:tgtFrame="_blank" w:history="1">
        <w:r w:rsidRPr="009F60ED">
          <w:rPr>
            <w:rFonts w:ascii="Times New Roman" w:eastAsia="Times New Roman" w:hAnsi="Times New Roman" w:cs="Times New Roman"/>
            <w:i/>
            <w:iCs/>
            <w:color w:val="0000FF"/>
            <w:sz w:val="28"/>
            <w:szCs w:val="28"/>
            <w:lang w:eastAsia="ru-RU"/>
          </w:rPr>
          <w:t>от 08.05.2024 №02</w:t>
        </w:r>
      </w:hyperlink>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12) организацию проверки сведений о доходах и, об имуществе и обязательствах имущественного характера муниципальных служащих, а также соблюдения связанных с муниципальной службой ограничений.</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13) консультирование муниципальных служащих по правовым и иным вопросам муниципальной службы;</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14) решение иных вопросов кадровой работы, определяемых трудовым законодательством.</w:t>
      </w:r>
    </w:p>
    <w:p w:rsidR="009F60ED" w:rsidRPr="009F60ED" w:rsidRDefault="009F60ED" w:rsidP="009F60ED">
      <w:pPr>
        <w:spacing w:after="0" w:line="240" w:lineRule="auto"/>
        <w:ind w:firstLine="840"/>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11. Порядок ведения личного дела муниципального служащего</w:t>
      </w:r>
    </w:p>
    <w:p w:rsidR="009F60ED" w:rsidRPr="009F60ED" w:rsidRDefault="009F60ED" w:rsidP="009F60ED">
      <w:pPr>
        <w:spacing w:after="0" w:line="240" w:lineRule="auto"/>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Личное дело муниципального служащего хранится 10 лет. При увольнении муниципального служащего с муниципальной службы его личное дело хранится в архиве администрации.</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3. При ликвидации администрации личное дело муниципального работника передается на хранение в орган местного самоуправления, которым переданы функции ликвидированной администрации или его правопреемнику.</w:t>
      </w:r>
    </w:p>
    <w:p w:rsidR="009F60ED" w:rsidRPr="009F60ED" w:rsidRDefault="009F60ED" w:rsidP="009F60ED">
      <w:pPr>
        <w:spacing w:after="0" w:line="240" w:lineRule="auto"/>
        <w:ind w:firstLine="8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xml:space="preserve">4. Ведение личного дела муниципального служащего осуществляется в порядке, установленном для ведения личного дела муниципального служащего </w:t>
      </w:r>
      <w:proofErr w:type="gramStart"/>
      <w:r w:rsidRPr="009F60ED">
        <w:rPr>
          <w:rFonts w:ascii="Times New Roman" w:eastAsia="Times New Roman" w:hAnsi="Times New Roman" w:cs="Times New Roman"/>
          <w:color w:val="000000"/>
          <w:sz w:val="28"/>
          <w:szCs w:val="28"/>
          <w:lang w:eastAsia="ru-RU"/>
        </w:rPr>
        <w:t>в  администрации</w:t>
      </w:r>
      <w:proofErr w:type="gramEnd"/>
      <w:r w:rsidRPr="009F60ED">
        <w:rPr>
          <w:rFonts w:ascii="Times New Roman" w:eastAsia="Times New Roman" w:hAnsi="Times New Roman" w:cs="Times New Roman"/>
          <w:color w:val="000000"/>
          <w:sz w:val="28"/>
          <w:szCs w:val="28"/>
          <w:lang w:eastAsia="ru-RU"/>
        </w:rPr>
        <w:t> Чапаевского сельского поселения.</w:t>
      </w:r>
    </w:p>
    <w:p w:rsidR="009F60ED" w:rsidRPr="009F60ED" w:rsidRDefault="009F60ED" w:rsidP="009F60ED">
      <w:pPr>
        <w:spacing w:after="0" w:line="240" w:lineRule="auto"/>
        <w:ind w:firstLine="840"/>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lastRenderedPageBreak/>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12. Основные права муниципального служащего</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43" w:name="sub_111"/>
      <w:r w:rsidRPr="009F60ED">
        <w:rPr>
          <w:rFonts w:ascii="Times New Roman" w:eastAsia="Times New Roman" w:hAnsi="Times New Roman" w:cs="Times New Roman"/>
          <w:color w:val="000000"/>
          <w:sz w:val="28"/>
          <w:szCs w:val="28"/>
          <w:lang w:eastAsia="ru-RU"/>
        </w:rPr>
        <w:t> </w:t>
      </w:r>
      <w:bookmarkEnd w:id="43"/>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Муниципальный служащий имеет право на:</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44" w:name="sub_1111"/>
      <w:r w:rsidRPr="009F60ED">
        <w:rPr>
          <w:rFonts w:ascii="Times New Roman" w:eastAsia="Times New Roman" w:hAnsi="Times New Roman" w:cs="Times New Roman"/>
          <w:color w:val="000000"/>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bookmarkEnd w:id="44"/>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45" w:name="sub_1112"/>
      <w:r w:rsidRPr="009F60ED">
        <w:rPr>
          <w:rFonts w:ascii="Times New Roman" w:eastAsia="Times New Roman" w:hAnsi="Times New Roman" w:cs="Times New Roman"/>
          <w:color w:val="000000"/>
          <w:sz w:val="28"/>
          <w:szCs w:val="28"/>
          <w:lang w:eastAsia="ru-RU"/>
        </w:rPr>
        <w:t>2) обеспечение организационно-технических условий, необходимых для исполнения должностных обязанностей;</w:t>
      </w:r>
      <w:bookmarkEnd w:id="45"/>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46" w:name="sub_1113"/>
      <w:r w:rsidRPr="009F60ED">
        <w:rPr>
          <w:rFonts w:ascii="Times New Roman" w:eastAsia="Times New Roman" w:hAnsi="Times New Roman" w:cs="Times New Roman"/>
          <w:color w:val="000000"/>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bookmarkEnd w:id="46"/>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47" w:name="sub_1114"/>
      <w:r w:rsidRPr="009F60ED">
        <w:rPr>
          <w:rFonts w:ascii="Times New Roman" w:eastAsia="Times New Roman" w:hAnsi="Times New Roman" w:cs="Times New Roman"/>
          <w:color w:val="000000"/>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bookmarkEnd w:id="47"/>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48" w:name="sub_1115"/>
      <w:r w:rsidRPr="009F60ED">
        <w:rPr>
          <w:rFonts w:ascii="Times New Roman" w:eastAsia="Times New Roman" w:hAnsi="Times New Roman" w:cs="Times New Roman"/>
          <w:color w:val="000000"/>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bookmarkStart w:id="49" w:name="sub_1116"/>
      <w:bookmarkEnd w:id="48"/>
      <w:bookmarkEnd w:id="49"/>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В редакции решения </w:t>
      </w:r>
      <w:hyperlink r:id="rId17" w:tgtFrame="_blank" w:history="1">
        <w:r w:rsidRPr="009F60ED">
          <w:rPr>
            <w:rFonts w:ascii="Times New Roman" w:eastAsia="Times New Roman" w:hAnsi="Times New Roman" w:cs="Times New Roman"/>
            <w:i/>
            <w:iCs/>
            <w:color w:val="0000FF"/>
            <w:sz w:val="28"/>
            <w:szCs w:val="28"/>
            <w:lang w:eastAsia="ru-RU"/>
          </w:rPr>
          <w:t>от 11.10.2024 № 05</w:t>
        </w:r>
      </w:hyperlink>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6) участие по своей инициативе в конкурсе на замещение вакантной должности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50" w:name="sub_1117"/>
      <w:r w:rsidRPr="009F60ED">
        <w:rPr>
          <w:rFonts w:ascii="Times New Roman" w:eastAsia="Times New Roman" w:hAnsi="Times New Roman" w:cs="Times New Roman"/>
          <w:color w:val="000000"/>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bookmarkEnd w:id="50"/>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51" w:name="sub_1118"/>
      <w:r w:rsidRPr="009F60ED">
        <w:rPr>
          <w:rFonts w:ascii="Times New Roman" w:eastAsia="Times New Roman" w:hAnsi="Times New Roman" w:cs="Times New Roman"/>
          <w:color w:val="000000"/>
          <w:sz w:val="28"/>
          <w:szCs w:val="28"/>
          <w:lang w:eastAsia="ru-RU"/>
        </w:rPr>
        <w:t>8) защиту своих персональных данных;</w:t>
      </w:r>
      <w:bookmarkEnd w:id="51"/>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52" w:name="sub_1119"/>
      <w:r w:rsidRPr="009F60ED">
        <w:rPr>
          <w:rFonts w:ascii="Times New Roman" w:eastAsia="Times New Roman" w:hAnsi="Times New Roman" w:cs="Times New Roman"/>
          <w:color w:val="000000"/>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bookmarkEnd w:id="52"/>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53" w:name="sub_11110"/>
      <w:r w:rsidRPr="009F60ED">
        <w:rPr>
          <w:rFonts w:ascii="Times New Roman" w:eastAsia="Times New Roman" w:hAnsi="Times New Roman" w:cs="Times New Roman"/>
          <w:color w:val="000000"/>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bookmarkEnd w:id="53"/>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54" w:name="sub_11111"/>
      <w:r w:rsidRPr="009F60ED">
        <w:rPr>
          <w:rFonts w:ascii="Times New Roman" w:eastAsia="Times New Roman" w:hAnsi="Times New Roman" w:cs="Times New Roman"/>
          <w:color w:val="000000"/>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bookmarkEnd w:id="54"/>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55" w:name="sub_11112"/>
      <w:r w:rsidRPr="009F60ED">
        <w:rPr>
          <w:rFonts w:ascii="Times New Roman" w:eastAsia="Times New Roman" w:hAnsi="Times New Roman" w:cs="Times New Roman"/>
          <w:color w:val="000000"/>
          <w:sz w:val="28"/>
          <w:szCs w:val="28"/>
          <w:lang w:eastAsia="ru-RU"/>
        </w:rPr>
        <w:t>12) пенсионное обеспечение в соответствии с законодательством Российской Федерации.</w:t>
      </w:r>
      <w:bookmarkEnd w:id="55"/>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56" w:name="sub_112"/>
      <w:r w:rsidRPr="009F60ED">
        <w:rPr>
          <w:rFonts w:ascii="Times New Roman" w:eastAsia="Times New Roman" w:hAnsi="Times New Roman" w:cs="Times New Roman"/>
          <w:color w:val="000000"/>
          <w:sz w:val="28"/>
          <w:szCs w:val="28"/>
          <w:lang w:eastAsia="ru-RU"/>
        </w:rPr>
        <w:t>2. </w:t>
      </w:r>
      <w:bookmarkStart w:id="57" w:name="sub_12"/>
      <w:bookmarkEnd w:id="56"/>
      <w:r w:rsidRPr="009F60ED">
        <w:rPr>
          <w:rFonts w:ascii="Times New Roman" w:eastAsia="Times New Roman" w:hAnsi="Times New Roman" w:cs="Times New Roman"/>
          <w:color w:val="000000"/>
          <w:sz w:val="28"/>
          <w:szCs w:val="28"/>
          <w:lang w:eastAsia="ru-RU"/>
        </w:rPr>
        <w:t xml:space="preserve">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sidRPr="009F60ED">
        <w:rPr>
          <w:rFonts w:ascii="Times New Roman" w:eastAsia="Times New Roman" w:hAnsi="Times New Roman" w:cs="Times New Roman"/>
          <w:color w:val="000000"/>
          <w:sz w:val="28"/>
          <w:szCs w:val="28"/>
          <w:lang w:eastAsia="ru-RU"/>
        </w:rPr>
        <w:t>и</w:t>
      </w:r>
      <w:proofErr w:type="gramEnd"/>
      <w:r w:rsidRPr="009F60ED">
        <w:rPr>
          <w:rFonts w:ascii="Times New Roman" w:eastAsia="Times New Roman" w:hAnsi="Times New Roman" w:cs="Times New Roman"/>
          <w:color w:val="000000"/>
          <w:sz w:val="28"/>
          <w:szCs w:val="28"/>
          <w:lang w:eastAsia="ru-RU"/>
        </w:rPr>
        <w:t xml:space="preserve"> если иное не </w:t>
      </w:r>
      <w:r w:rsidRPr="009F60ED">
        <w:rPr>
          <w:rFonts w:ascii="Times New Roman" w:eastAsia="Times New Roman" w:hAnsi="Times New Roman" w:cs="Times New Roman"/>
          <w:color w:val="000000"/>
          <w:sz w:val="28"/>
          <w:szCs w:val="28"/>
          <w:lang w:eastAsia="ru-RU"/>
        </w:rPr>
        <w:lastRenderedPageBreak/>
        <w:t>предусмотрено Федеральным законом </w:t>
      </w:r>
      <w:r w:rsidRPr="009F60ED">
        <w:rPr>
          <w:rFonts w:ascii="Times New Roman" w:eastAsia="Times New Roman" w:hAnsi="Times New Roman" w:cs="Times New Roman"/>
          <w:color w:val="000000"/>
          <w:sz w:val="28"/>
          <w:szCs w:val="28"/>
          <w:shd w:val="clear" w:color="auto" w:fill="FFFFFF"/>
          <w:lang w:eastAsia="ru-RU"/>
        </w:rPr>
        <w:t>от 2 марта 2007 г. N 25-ФЗ "О муниципальной службе в Российской Федерации"</w:t>
      </w:r>
      <w:r w:rsidRPr="009F60ED">
        <w:rPr>
          <w:rFonts w:ascii="Times New Roman" w:eastAsia="Times New Roman" w:hAnsi="Times New Roman" w:cs="Times New Roman"/>
          <w:color w:val="000000"/>
          <w:sz w:val="28"/>
          <w:szCs w:val="28"/>
          <w:lang w:eastAsia="ru-RU"/>
        </w:rPr>
        <w:t>.</w:t>
      </w:r>
      <w:bookmarkEnd w:id="57"/>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13. Основные обязанности муниципального служащего</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58" w:name="sub_121"/>
      <w:r w:rsidRPr="009F60ED">
        <w:rPr>
          <w:rFonts w:ascii="Times New Roman" w:eastAsia="Times New Roman" w:hAnsi="Times New Roman" w:cs="Times New Roman"/>
          <w:color w:val="000000"/>
          <w:sz w:val="28"/>
          <w:szCs w:val="28"/>
          <w:lang w:eastAsia="ru-RU"/>
        </w:rPr>
        <w:t> </w:t>
      </w:r>
      <w:bookmarkEnd w:id="58"/>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Муниципальный служащий обязан:</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59" w:name="sub_1211"/>
      <w:r w:rsidRPr="009F60ED">
        <w:rPr>
          <w:rFonts w:ascii="Times New Roman" w:eastAsia="Times New Roman" w:hAnsi="Times New Roman" w:cs="Times New Roman"/>
          <w:color w:val="000000"/>
          <w:sz w:val="28"/>
          <w:szCs w:val="28"/>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Республики Крым, устав муниципального образования и иные муниципальные правовые акты и обеспечивать их исполнение;</w:t>
      </w:r>
      <w:bookmarkEnd w:id="59"/>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60" w:name="sub_1212"/>
      <w:r w:rsidRPr="009F60ED">
        <w:rPr>
          <w:rFonts w:ascii="Times New Roman" w:eastAsia="Times New Roman" w:hAnsi="Times New Roman" w:cs="Times New Roman"/>
          <w:color w:val="000000"/>
          <w:sz w:val="28"/>
          <w:szCs w:val="28"/>
          <w:lang w:eastAsia="ru-RU"/>
        </w:rPr>
        <w:t>2) исполнять должностные обязанности в соответствии с должностной инструкцией;</w:t>
      </w:r>
      <w:bookmarkEnd w:id="60"/>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61" w:name="sub_1213"/>
      <w:r w:rsidRPr="009F60ED">
        <w:rPr>
          <w:rFonts w:ascii="Times New Roman" w:eastAsia="Times New Roman" w:hAnsi="Times New Roman" w:cs="Times New Roman"/>
          <w:color w:val="000000"/>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bookmarkStart w:id="62" w:name="sub_1214"/>
      <w:bookmarkEnd w:id="61"/>
      <w:bookmarkEnd w:id="62"/>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4) соблюдать установленные в органе местного самоуправления, аппарате правила внутреннего трудового распорядка, должностную инструкцию, порядок работы со служебной информацией;</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В редакции решения </w:t>
      </w:r>
      <w:hyperlink r:id="rId18" w:tgtFrame="_blank" w:history="1">
        <w:r w:rsidRPr="009F60ED">
          <w:rPr>
            <w:rFonts w:ascii="Times New Roman" w:eastAsia="Times New Roman" w:hAnsi="Times New Roman" w:cs="Times New Roman"/>
            <w:i/>
            <w:iCs/>
            <w:color w:val="0000FF"/>
            <w:sz w:val="28"/>
            <w:szCs w:val="28"/>
            <w:lang w:eastAsia="ru-RU"/>
          </w:rPr>
          <w:t>от 11.10.2024 № 05</w:t>
        </w:r>
      </w:hyperlink>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63" w:name="sub_1215"/>
      <w:r w:rsidRPr="009F60ED">
        <w:rPr>
          <w:rFonts w:ascii="Times New Roman" w:eastAsia="Times New Roman" w:hAnsi="Times New Roman" w:cs="Times New Roman"/>
          <w:color w:val="000000"/>
          <w:sz w:val="28"/>
          <w:szCs w:val="28"/>
          <w:lang w:eastAsia="ru-RU"/>
        </w:rPr>
        <w:t>5) поддерживать уровень квалификации, необходимый для надлежащего исполнения должностных обязанностей;</w:t>
      </w:r>
      <w:bookmarkEnd w:id="63"/>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64" w:name="sub_1216"/>
      <w:r w:rsidRPr="009F60ED">
        <w:rPr>
          <w:rFonts w:ascii="Times New Roman" w:eastAsia="Times New Roman" w:hAnsi="Times New Roman" w:cs="Times New Roman"/>
          <w:color w:val="000000"/>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bookmarkEnd w:id="64"/>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65" w:name="sub_1217"/>
      <w:r w:rsidRPr="009F60ED">
        <w:rPr>
          <w:rFonts w:ascii="Times New Roman" w:eastAsia="Times New Roman" w:hAnsi="Times New Roman" w:cs="Times New Roman"/>
          <w:color w:val="000000"/>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bookmarkEnd w:id="65"/>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66" w:name="sub_1218"/>
      <w:r w:rsidRPr="009F60ED">
        <w:rPr>
          <w:rFonts w:ascii="Times New Roman" w:eastAsia="Times New Roman" w:hAnsi="Times New Roman" w:cs="Times New Roman"/>
          <w:color w:val="000000"/>
          <w:sz w:val="28"/>
          <w:szCs w:val="28"/>
          <w:lang w:eastAsia="ru-RU"/>
        </w:rPr>
        <w:t>8) </w:t>
      </w:r>
      <w:bookmarkStart w:id="67" w:name="sub_1219"/>
      <w:bookmarkEnd w:id="66"/>
      <w:r w:rsidRPr="009F60ED">
        <w:rPr>
          <w:rFonts w:ascii="Times New Roman" w:eastAsia="Times New Roman" w:hAnsi="Times New Roman" w:cs="Times New Roman"/>
          <w:color w:val="000000"/>
          <w:sz w:val="28"/>
          <w:szCs w:val="28"/>
          <w:lang w:eastAsia="ru-RU"/>
        </w:rPr>
        <w:t>представлять в установленном порядке предусмотренные законодательством Российской Федерации сведения о себе и членах своей семьи;</w:t>
      </w:r>
      <w:bookmarkEnd w:id="67"/>
    </w:p>
    <w:p w:rsidR="009F60ED" w:rsidRPr="009F60ED" w:rsidRDefault="009F60ED" w:rsidP="009F60ED">
      <w:pPr>
        <w:spacing w:after="0" w:line="240" w:lineRule="auto"/>
        <w:ind w:firstLine="540"/>
        <w:jc w:val="both"/>
        <w:rPr>
          <w:rFonts w:ascii="Arial" w:eastAsia="Times New Roman" w:hAnsi="Arial" w:cs="Arial"/>
          <w:color w:val="000000"/>
          <w:sz w:val="24"/>
          <w:szCs w:val="24"/>
          <w:lang w:eastAsia="ru-RU"/>
        </w:rPr>
      </w:pPr>
      <w:bookmarkStart w:id="68" w:name="sub_12110"/>
      <w:r w:rsidRPr="009F60ED">
        <w:rPr>
          <w:rFonts w:ascii="Times New Roman" w:eastAsia="Times New Roman" w:hAnsi="Times New Roman" w:cs="Times New Roman"/>
          <w:color w:val="000000"/>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bookmarkEnd w:id="68"/>
    </w:p>
    <w:p w:rsidR="009F60ED" w:rsidRPr="009F60ED" w:rsidRDefault="009F60ED" w:rsidP="009F60ED">
      <w:pPr>
        <w:spacing w:after="0" w:line="240" w:lineRule="auto"/>
        <w:ind w:firstLine="5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lastRenderedPageBreak/>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10) соблюдать ограничения, выполнять обязательства, не нарушать запреты, которые установлены Федеральным законом </w:t>
      </w:r>
      <w:r w:rsidRPr="009F60ED">
        <w:rPr>
          <w:rFonts w:ascii="Times New Roman" w:eastAsia="Times New Roman" w:hAnsi="Times New Roman" w:cs="Times New Roman"/>
          <w:color w:val="000000"/>
          <w:sz w:val="28"/>
          <w:szCs w:val="28"/>
          <w:shd w:val="clear" w:color="auto" w:fill="FFFFFF"/>
          <w:lang w:eastAsia="ru-RU"/>
        </w:rPr>
        <w:t>от 2 марта 2007 г. N 25-ФЗ "О муниципальной службе в Российской Федерации" </w:t>
      </w:r>
      <w:r w:rsidRPr="009F60ED">
        <w:rPr>
          <w:rFonts w:ascii="Times New Roman" w:eastAsia="Times New Roman" w:hAnsi="Times New Roman" w:cs="Times New Roman"/>
          <w:color w:val="000000"/>
          <w:sz w:val="28"/>
          <w:szCs w:val="28"/>
          <w:lang w:eastAsia="ru-RU"/>
        </w:rPr>
        <w:t>и другими федеральными законами;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69" w:name="sub_12111"/>
      <w:r w:rsidRPr="009F60ED">
        <w:rPr>
          <w:rFonts w:ascii="Times New Roman" w:eastAsia="Times New Roman" w:hAnsi="Times New Roman" w:cs="Times New Roman"/>
          <w:color w:val="000000"/>
          <w:sz w:val="28"/>
          <w:szCs w:val="28"/>
          <w:lang w:eastAsia="ru-RU"/>
        </w:rPr>
        <w:t>11)</w:t>
      </w:r>
      <w:bookmarkEnd w:id="69"/>
      <w:r w:rsidRPr="009F60ED">
        <w:rPr>
          <w:rFonts w:ascii="Times New Roman" w:eastAsia="Times New Roman" w:hAnsi="Times New Roman" w:cs="Times New Roman"/>
          <w:color w:val="000000"/>
          <w:sz w:val="28"/>
          <w:szCs w:val="28"/>
          <w:lang w:eastAsia="ru-RU"/>
        </w:rPr>
        <w:t> </w:t>
      </w:r>
      <w:bookmarkStart w:id="70" w:name="sub_122"/>
      <w:r w:rsidRPr="009F60ED">
        <w:rPr>
          <w:rFonts w:ascii="Times New Roman" w:eastAsia="Times New Roman" w:hAnsi="Times New Roman" w:cs="Times New Roman"/>
          <w:color w:val="000000"/>
          <w:sz w:val="28"/>
          <w:szCs w:val="28"/>
          <w:lang w:eastAsia="ru-RU"/>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bookmarkEnd w:id="70"/>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подп.2 п.3 ст.16 настоящего Положения, за исключением сведений, изменение которых произошло по решению представителя нанимателя (работодателя) (далее сведения, содержащиеся в анкете).</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Подпункт 12 в редакции решения </w:t>
      </w:r>
      <w:hyperlink r:id="rId19" w:tgtFrame="_blank" w:history="1">
        <w:r w:rsidRPr="009F60ED">
          <w:rPr>
            <w:rFonts w:ascii="Times New Roman" w:eastAsia="Times New Roman" w:hAnsi="Times New Roman" w:cs="Times New Roman"/>
            <w:i/>
            <w:iCs/>
            <w:color w:val="0000FF"/>
            <w:sz w:val="28"/>
            <w:szCs w:val="28"/>
            <w:lang w:eastAsia="ru-RU"/>
          </w:rPr>
          <w:t>от 08.05.2024 №02</w:t>
        </w:r>
      </w:hyperlink>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Крым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bookmarkStart w:id="71" w:name="sub_13"/>
      <w:r w:rsidRPr="009F60ED">
        <w:rPr>
          <w:rFonts w:ascii="Times New Roman" w:eastAsia="Times New Roman" w:hAnsi="Times New Roman" w:cs="Times New Roman"/>
          <w:b/>
          <w:bCs/>
          <w:color w:val="000000"/>
          <w:sz w:val="28"/>
          <w:szCs w:val="28"/>
          <w:lang w:eastAsia="ru-RU"/>
        </w:rPr>
        <w:t>Статья 14. Ограничения, связанные с муниципальной службой</w:t>
      </w:r>
      <w:bookmarkEnd w:id="71"/>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72" w:name="sub_131"/>
      <w:r w:rsidRPr="009F60ED">
        <w:rPr>
          <w:rFonts w:ascii="Times New Roman" w:eastAsia="Times New Roman" w:hAnsi="Times New Roman" w:cs="Times New Roman"/>
          <w:color w:val="000000"/>
          <w:sz w:val="28"/>
          <w:szCs w:val="28"/>
          <w:lang w:eastAsia="ru-RU"/>
        </w:rPr>
        <w:t> </w:t>
      </w:r>
      <w:bookmarkEnd w:id="72"/>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73" w:name="sub_1311"/>
      <w:r w:rsidRPr="009F60ED">
        <w:rPr>
          <w:rFonts w:ascii="Times New Roman" w:eastAsia="Times New Roman" w:hAnsi="Times New Roman" w:cs="Times New Roman"/>
          <w:color w:val="000000"/>
          <w:sz w:val="28"/>
          <w:szCs w:val="28"/>
          <w:lang w:eastAsia="ru-RU"/>
        </w:rPr>
        <w:lastRenderedPageBreak/>
        <w:t>1) признания его недееспособным или ограниченно дееспособным решением суда, вступившим в законную силу;</w:t>
      </w:r>
      <w:bookmarkEnd w:id="73"/>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74" w:name="sub_1312"/>
      <w:r w:rsidRPr="009F60ED">
        <w:rPr>
          <w:rFonts w:ascii="Times New Roman" w:eastAsia="Times New Roman" w:hAnsi="Times New Roman" w:cs="Times New Roman"/>
          <w:color w:val="000000"/>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bookmarkEnd w:id="74"/>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75" w:name="sub_1313"/>
      <w:r w:rsidRPr="009F60ED">
        <w:rPr>
          <w:rFonts w:ascii="Times New Roman" w:eastAsia="Times New Roman" w:hAnsi="Times New Roman" w:cs="Times New Roman"/>
          <w:color w:val="000000"/>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bookmarkEnd w:id="75"/>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76" w:name="sub_1314"/>
      <w:r w:rsidRPr="009F60ED">
        <w:rPr>
          <w:rFonts w:ascii="Times New Roman" w:eastAsia="Times New Roman" w:hAnsi="Times New Roman" w:cs="Times New Roman"/>
          <w:color w:val="000000"/>
          <w:sz w:val="28"/>
          <w:szCs w:val="28"/>
          <w:lang w:eastAsia="ru-RU"/>
        </w:rPr>
        <w:t>4) </w:t>
      </w:r>
      <w:bookmarkStart w:id="77" w:name="sub_1315"/>
      <w:bookmarkEnd w:id="76"/>
      <w:r w:rsidRPr="009F60ED">
        <w:rPr>
          <w:rFonts w:ascii="Times New Roman" w:eastAsia="Times New Roman" w:hAnsi="Times New Roman" w:cs="Times New Roman"/>
          <w:color w:val="000000"/>
          <w:sz w:val="28"/>
          <w:szCs w:val="28"/>
          <w:lang w:eastAsia="ru-RU"/>
        </w:rPr>
        <w:t>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bookmarkEnd w:id="77"/>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5) </w:t>
      </w:r>
      <w:bookmarkStart w:id="78" w:name="sub_1316"/>
      <w:r w:rsidRPr="009F60ED">
        <w:rPr>
          <w:rFonts w:ascii="Times New Roman" w:eastAsia="Times New Roman" w:hAnsi="Times New Roman" w:cs="Times New Roman"/>
          <w:color w:val="000000"/>
          <w:sz w:val="28"/>
          <w:szCs w:val="28"/>
          <w:lang w:eastAsia="ru-RU"/>
        </w:rPr>
        <w:t>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bookmarkEnd w:id="78"/>
    </w:p>
    <w:p w:rsidR="009F60ED" w:rsidRPr="009F60ED" w:rsidRDefault="009F60ED" w:rsidP="009F60ED">
      <w:pPr>
        <w:spacing w:after="0" w:line="240" w:lineRule="auto"/>
        <w:ind w:firstLine="540"/>
        <w:jc w:val="both"/>
        <w:rPr>
          <w:rFonts w:ascii="Arial" w:eastAsia="Times New Roman" w:hAnsi="Arial" w:cs="Arial"/>
          <w:color w:val="000000"/>
          <w:sz w:val="24"/>
          <w:szCs w:val="24"/>
          <w:lang w:eastAsia="ru-RU"/>
        </w:rPr>
      </w:pPr>
      <w:bookmarkStart w:id="79" w:name="sub_1318"/>
      <w:r w:rsidRPr="009F60ED">
        <w:rPr>
          <w:rFonts w:ascii="Times New Roman" w:eastAsia="Times New Roman" w:hAnsi="Times New Roman" w:cs="Times New Roman"/>
          <w:color w:val="000000"/>
          <w:sz w:val="28"/>
          <w:szCs w:val="2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bookmarkEnd w:id="79"/>
    </w:p>
    <w:p w:rsidR="009F60ED" w:rsidRPr="009F60ED" w:rsidRDefault="009F60ED" w:rsidP="009F60ED">
      <w:pPr>
        <w:spacing w:after="0" w:line="240" w:lineRule="auto"/>
        <w:ind w:firstLine="540"/>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9F60ED" w:rsidRPr="009F60ED" w:rsidRDefault="009F60ED" w:rsidP="009F60ED">
      <w:pPr>
        <w:spacing w:after="0" w:line="240" w:lineRule="auto"/>
        <w:ind w:firstLine="993"/>
        <w:jc w:val="both"/>
        <w:rPr>
          <w:rFonts w:ascii="Arial" w:eastAsia="Times New Roman" w:hAnsi="Arial" w:cs="Arial"/>
          <w:color w:val="000000"/>
          <w:sz w:val="24"/>
          <w:szCs w:val="24"/>
          <w:lang w:eastAsia="ru-RU"/>
        </w:rPr>
      </w:pPr>
      <w:bookmarkStart w:id="80" w:name="sub_1319"/>
      <w:r w:rsidRPr="009F60ED">
        <w:rPr>
          <w:rFonts w:ascii="Times New Roman" w:eastAsia="Times New Roman" w:hAnsi="Times New Roman" w:cs="Times New Roman"/>
          <w:color w:val="000000"/>
          <w:sz w:val="28"/>
          <w:szCs w:val="28"/>
          <w:lang w:eastAsia="ru-RU"/>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bookmarkEnd w:id="80"/>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Подпункт 8 в редакции решения </w:t>
      </w:r>
      <w:hyperlink r:id="rId20" w:tgtFrame="_blank" w:history="1">
        <w:r w:rsidRPr="009F60ED">
          <w:rPr>
            <w:rFonts w:ascii="Times New Roman" w:eastAsia="Times New Roman" w:hAnsi="Times New Roman" w:cs="Times New Roman"/>
            <w:i/>
            <w:iCs/>
            <w:color w:val="0000FF"/>
            <w:sz w:val="28"/>
            <w:szCs w:val="28"/>
            <w:lang w:eastAsia="ru-RU"/>
          </w:rPr>
          <w:t>от 08.05.2024 №02</w:t>
        </w:r>
      </w:hyperlink>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9) </w:t>
      </w:r>
      <w:bookmarkStart w:id="81" w:name="sub_132"/>
      <w:r w:rsidRPr="009F60ED">
        <w:rPr>
          <w:rFonts w:ascii="Times New Roman" w:eastAsia="Times New Roman" w:hAnsi="Times New Roman" w:cs="Times New Roman"/>
          <w:color w:val="000000"/>
          <w:sz w:val="28"/>
          <w:szCs w:val="28"/>
          <w:lang w:eastAsia="ru-RU"/>
        </w:rPr>
        <w:t xml:space="preserve">непредставления предусмотренных Федеральным законом № 25-ФЗ, Федеральным законом от 25 декабря 2008 года N 273-ФЗ "О противодействии </w:t>
      </w:r>
      <w:r w:rsidRPr="009F60ED">
        <w:rPr>
          <w:rFonts w:ascii="Times New Roman" w:eastAsia="Times New Roman" w:hAnsi="Times New Roman" w:cs="Times New Roman"/>
          <w:color w:val="000000"/>
          <w:sz w:val="28"/>
          <w:szCs w:val="28"/>
          <w:lang w:eastAsia="ru-RU"/>
        </w:rPr>
        <w:lastRenderedPageBreak/>
        <w:t>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bookmarkEnd w:id="81"/>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9.1) непредставления сведений, предусмотренных статьей 15.1 Федерального закона от 2 марта 2007 г. N 25-ФЗ "О муниципальной службе в Российской Федерации";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10) в случае приобретения им статуса иностранного агента;</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Подпункт 10 дополнен  </w:t>
      </w:r>
      <w:hyperlink r:id="rId21" w:tgtFrame="_blank" w:history="1">
        <w:r w:rsidRPr="009F60ED">
          <w:rPr>
            <w:rFonts w:ascii="Times New Roman" w:eastAsia="Times New Roman" w:hAnsi="Times New Roman" w:cs="Times New Roman"/>
            <w:i/>
            <w:iCs/>
            <w:color w:val="0000FF"/>
            <w:sz w:val="28"/>
            <w:szCs w:val="28"/>
            <w:lang w:eastAsia="ru-RU"/>
          </w:rPr>
          <w:t>решением от 10.05.2023 №03</w:t>
        </w:r>
      </w:hyperlink>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20C22"/>
          <w:sz w:val="28"/>
          <w:szCs w:val="28"/>
          <w:shd w:val="clear" w:color="auto" w:fill="FEFEFE"/>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Подпункт 11 дополнен на основании решения </w:t>
      </w:r>
      <w:hyperlink r:id="rId22" w:tgtFrame="_blank" w:history="1">
        <w:r w:rsidRPr="009F60ED">
          <w:rPr>
            <w:rFonts w:ascii="Times New Roman" w:eastAsia="Times New Roman" w:hAnsi="Times New Roman" w:cs="Times New Roman"/>
            <w:i/>
            <w:iCs/>
            <w:color w:val="0000FF"/>
            <w:sz w:val="28"/>
            <w:szCs w:val="28"/>
            <w:lang w:eastAsia="ru-RU"/>
          </w:rPr>
          <w:t>от 19.07.2023 № 03</w:t>
        </w:r>
      </w:hyperlink>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с главой муниципального образования.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3.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xml:space="preserve">5.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w:t>
      </w:r>
      <w:r w:rsidRPr="009F60ED">
        <w:rPr>
          <w:rFonts w:ascii="Times New Roman" w:eastAsia="Times New Roman" w:hAnsi="Times New Roman" w:cs="Times New Roman"/>
          <w:color w:val="000000"/>
          <w:sz w:val="28"/>
          <w:szCs w:val="28"/>
          <w:lang w:eastAsia="ru-RU"/>
        </w:rPr>
        <w:lastRenderedPageBreak/>
        <w:t>органе данного органа местного самоуправления в период замещения ими соответствующей должности.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В редакции решения </w:t>
      </w:r>
      <w:hyperlink r:id="rId23" w:tgtFrame="_blank" w:history="1">
        <w:r w:rsidRPr="009F60ED">
          <w:rPr>
            <w:rFonts w:ascii="Times New Roman" w:eastAsia="Times New Roman" w:hAnsi="Times New Roman" w:cs="Times New Roman"/>
            <w:i/>
            <w:iCs/>
            <w:color w:val="0000FF"/>
            <w:sz w:val="28"/>
            <w:szCs w:val="28"/>
            <w:lang w:eastAsia="ru-RU"/>
          </w:rPr>
          <w:t>от 11.10.2024 № 05</w:t>
        </w:r>
      </w:hyperlink>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bookmarkStart w:id="82" w:name="sub_14"/>
      <w:r w:rsidRPr="009F60ED">
        <w:rPr>
          <w:rFonts w:ascii="Times New Roman" w:eastAsia="Times New Roman" w:hAnsi="Times New Roman" w:cs="Times New Roman"/>
          <w:b/>
          <w:bCs/>
          <w:color w:val="000000"/>
          <w:sz w:val="28"/>
          <w:szCs w:val="28"/>
          <w:lang w:eastAsia="ru-RU"/>
        </w:rPr>
        <w:t>Статья 15. Запреты, связанные с муниципальной службой</w:t>
      </w:r>
      <w:bookmarkEnd w:id="82"/>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83" w:name="sub_141"/>
      <w:r w:rsidRPr="009F60ED">
        <w:rPr>
          <w:rFonts w:ascii="Times New Roman" w:eastAsia="Times New Roman" w:hAnsi="Times New Roman" w:cs="Times New Roman"/>
          <w:color w:val="000000"/>
          <w:sz w:val="28"/>
          <w:szCs w:val="28"/>
          <w:lang w:eastAsia="ru-RU"/>
        </w:rPr>
        <w:t> </w:t>
      </w:r>
      <w:bookmarkEnd w:id="83"/>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В связи с прохождением муниципальной службы муниципальному служащему запрещается: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84" w:name="sub_1412"/>
      <w:r w:rsidRPr="009F60ED">
        <w:rPr>
          <w:rFonts w:ascii="Times New Roman" w:eastAsia="Times New Roman" w:hAnsi="Times New Roman" w:cs="Times New Roman"/>
          <w:color w:val="000000"/>
          <w:sz w:val="28"/>
          <w:szCs w:val="28"/>
          <w:lang w:eastAsia="ru-RU"/>
        </w:rPr>
        <w:t>1) </w:t>
      </w:r>
      <w:bookmarkStart w:id="85" w:name="sub_14123"/>
      <w:bookmarkEnd w:id="84"/>
      <w:r w:rsidRPr="009F60ED">
        <w:rPr>
          <w:rFonts w:ascii="Times New Roman" w:eastAsia="Times New Roman" w:hAnsi="Times New Roman" w:cs="Times New Roman"/>
          <w:color w:val="000000"/>
          <w:sz w:val="28"/>
          <w:szCs w:val="28"/>
          <w:lang w:eastAsia="ru-RU"/>
        </w:rPr>
        <w:t>замещать должность муниципальной службы в случае:</w:t>
      </w:r>
      <w:bookmarkEnd w:id="85"/>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б) избрания или назначения на муниципальную должность;</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В редакции решения </w:t>
      </w:r>
      <w:hyperlink r:id="rId24" w:tgtFrame="_blank" w:history="1">
        <w:r w:rsidRPr="009F60ED">
          <w:rPr>
            <w:rFonts w:ascii="Times New Roman" w:eastAsia="Times New Roman" w:hAnsi="Times New Roman" w:cs="Times New Roman"/>
            <w:i/>
            <w:iCs/>
            <w:color w:val="0000FF"/>
            <w:sz w:val="28"/>
            <w:szCs w:val="28"/>
            <w:lang w:eastAsia="ru-RU"/>
          </w:rPr>
          <w:t>от 11.10.2024 № 05</w:t>
        </w:r>
      </w:hyperlink>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участвовать в управлении коммерческой или некоммерческой организацией, за исключением следующих случаев:</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В редакции решения </w:t>
      </w:r>
      <w:hyperlink r:id="rId25" w:tgtFrame="_blank" w:history="1">
        <w:r w:rsidRPr="009F60ED">
          <w:rPr>
            <w:rFonts w:ascii="Times New Roman" w:eastAsia="Times New Roman" w:hAnsi="Times New Roman" w:cs="Times New Roman"/>
            <w:i/>
            <w:iCs/>
            <w:color w:val="0000FF"/>
            <w:sz w:val="28"/>
            <w:szCs w:val="28"/>
            <w:lang w:eastAsia="ru-RU"/>
          </w:rPr>
          <w:t>от 11.10.2024 № 05</w:t>
        </w:r>
      </w:hyperlink>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В редакции решения </w:t>
      </w:r>
      <w:hyperlink r:id="rId26" w:tgtFrame="_blank" w:history="1">
        <w:r w:rsidRPr="009F60ED">
          <w:rPr>
            <w:rFonts w:ascii="Times New Roman" w:eastAsia="Times New Roman" w:hAnsi="Times New Roman" w:cs="Times New Roman"/>
            <w:i/>
            <w:iCs/>
            <w:color w:val="0000FF"/>
            <w:sz w:val="28"/>
            <w:szCs w:val="28"/>
            <w:lang w:eastAsia="ru-RU"/>
          </w:rPr>
          <w:t>от 11.10.2024 № 05</w:t>
        </w:r>
      </w:hyperlink>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w:t>
      </w:r>
      <w:r w:rsidRPr="009F60ED">
        <w:rPr>
          <w:rFonts w:ascii="Times New Roman" w:eastAsia="Times New Roman" w:hAnsi="Times New Roman" w:cs="Times New Roman"/>
          <w:color w:val="000000"/>
          <w:sz w:val="28"/>
          <w:szCs w:val="28"/>
          <w:lang w:eastAsia="ru-RU"/>
        </w:rPr>
        <w:lastRenderedPageBreak/>
        <w:t>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д) иные случаи, предусмотренные федеральными законами;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3) заниматься предпринимательской деятельностью лично или через доверенных лиц;</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86" w:name="sub_1414"/>
      <w:r w:rsidRPr="009F60ED">
        <w:rPr>
          <w:rFonts w:ascii="Times New Roman" w:eastAsia="Times New Roman" w:hAnsi="Times New Roman" w:cs="Times New Roman"/>
          <w:color w:val="000000"/>
          <w:sz w:val="28"/>
          <w:szCs w:val="28"/>
          <w:lang w:eastAsia="ru-RU"/>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bookmarkEnd w:id="86"/>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В редакции решения </w:t>
      </w:r>
      <w:hyperlink r:id="rId27" w:tgtFrame="_blank" w:history="1">
        <w:r w:rsidRPr="009F60ED">
          <w:rPr>
            <w:rFonts w:ascii="Times New Roman" w:eastAsia="Times New Roman" w:hAnsi="Times New Roman" w:cs="Times New Roman"/>
            <w:i/>
            <w:iCs/>
            <w:color w:val="0000FF"/>
            <w:sz w:val="28"/>
            <w:szCs w:val="28"/>
            <w:lang w:eastAsia="ru-RU"/>
          </w:rPr>
          <w:t>от 11.10.2024 № 05</w:t>
        </w:r>
      </w:hyperlink>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87" w:name="sub_1415"/>
      <w:r w:rsidRPr="009F60ED">
        <w:rPr>
          <w:rFonts w:ascii="Times New Roman" w:eastAsia="Times New Roman" w:hAnsi="Times New Roman" w:cs="Times New Roman"/>
          <w:color w:val="000000"/>
          <w:sz w:val="28"/>
          <w:szCs w:val="28"/>
          <w:lang w:eastAsia="ru-RU"/>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кодексом Российской Федерации;</w:t>
      </w:r>
      <w:bookmarkEnd w:id="87"/>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В редакции решения </w:t>
      </w:r>
      <w:hyperlink r:id="rId28" w:tgtFrame="_blank" w:history="1">
        <w:r w:rsidRPr="009F60ED">
          <w:rPr>
            <w:rFonts w:ascii="Times New Roman" w:eastAsia="Times New Roman" w:hAnsi="Times New Roman" w:cs="Times New Roman"/>
            <w:i/>
            <w:iCs/>
            <w:color w:val="0000FF"/>
            <w:sz w:val="28"/>
            <w:szCs w:val="28"/>
            <w:lang w:eastAsia="ru-RU"/>
          </w:rPr>
          <w:t>от 11.10.2024 № 05</w:t>
        </w:r>
      </w:hyperlink>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88" w:name="sub_1416"/>
      <w:r w:rsidRPr="009F60ED">
        <w:rPr>
          <w:rFonts w:ascii="Times New Roman" w:eastAsia="Times New Roman" w:hAnsi="Times New Roman" w:cs="Times New Roman"/>
          <w:color w:val="000000"/>
          <w:sz w:val="28"/>
          <w:szCs w:val="28"/>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bookmarkEnd w:id="88"/>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В редакции решения </w:t>
      </w:r>
      <w:hyperlink r:id="rId29" w:tgtFrame="_blank" w:history="1">
        <w:r w:rsidRPr="009F60ED">
          <w:rPr>
            <w:rFonts w:ascii="Times New Roman" w:eastAsia="Times New Roman" w:hAnsi="Times New Roman" w:cs="Times New Roman"/>
            <w:i/>
            <w:iCs/>
            <w:color w:val="0000FF"/>
            <w:sz w:val="28"/>
            <w:szCs w:val="28"/>
            <w:lang w:eastAsia="ru-RU"/>
          </w:rPr>
          <w:t>от 11.10.2024 № 05</w:t>
        </w:r>
      </w:hyperlink>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89" w:name="sub_1417"/>
      <w:r w:rsidRPr="009F60ED">
        <w:rPr>
          <w:rFonts w:ascii="Times New Roman" w:eastAsia="Times New Roman" w:hAnsi="Times New Roman" w:cs="Times New Roman"/>
          <w:color w:val="000000"/>
          <w:sz w:val="28"/>
          <w:szCs w:val="28"/>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bookmarkEnd w:id="89"/>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90" w:name="sub_1418"/>
      <w:r w:rsidRPr="009F60ED">
        <w:rPr>
          <w:rFonts w:ascii="Times New Roman" w:eastAsia="Times New Roman" w:hAnsi="Times New Roman" w:cs="Times New Roman"/>
          <w:color w:val="000000"/>
          <w:sz w:val="28"/>
          <w:szCs w:val="28"/>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bookmarkEnd w:id="90"/>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91" w:name="sub_1419"/>
      <w:r w:rsidRPr="009F60ED">
        <w:rPr>
          <w:rFonts w:ascii="Times New Roman" w:eastAsia="Times New Roman" w:hAnsi="Times New Roman" w:cs="Times New Roman"/>
          <w:color w:val="000000"/>
          <w:sz w:val="28"/>
          <w:szCs w:val="28"/>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bookmarkEnd w:id="91"/>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В редакции решения </w:t>
      </w:r>
      <w:hyperlink r:id="rId30" w:tgtFrame="_blank" w:history="1">
        <w:r w:rsidRPr="009F60ED">
          <w:rPr>
            <w:rFonts w:ascii="Times New Roman" w:eastAsia="Times New Roman" w:hAnsi="Times New Roman" w:cs="Times New Roman"/>
            <w:i/>
            <w:iCs/>
            <w:color w:val="0000FF"/>
            <w:sz w:val="28"/>
            <w:szCs w:val="28"/>
            <w:lang w:eastAsia="ru-RU"/>
          </w:rPr>
          <w:t>от 11.10.2024 № 05</w:t>
        </w:r>
      </w:hyperlink>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92" w:name="sub_14110"/>
      <w:r w:rsidRPr="009F60ED">
        <w:rPr>
          <w:rFonts w:ascii="Times New Roman" w:eastAsia="Times New Roman" w:hAnsi="Times New Roman" w:cs="Times New Roman"/>
          <w:color w:val="000000"/>
          <w:sz w:val="28"/>
          <w:szCs w:val="28"/>
          <w:lang w:eastAsia="ru-RU"/>
        </w:rPr>
        <w:t>10) </w:t>
      </w:r>
      <w:bookmarkStart w:id="93" w:name="sub_14111"/>
      <w:bookmarkEnd w:id="92"/>
      <w:r w:rsidRPr="009F60ED">
        <w:rPr>
          <w:rFonts w:ascii="Times New Roman" w:eastAsia="Times New Roman" w:hAnsi="Times New Roman" w:cs="Times New Roman"/>
          <w:color w:val="000000"/>
          <w:sz w:val="28"/>
          <w:szCs w:val="28"/>
          <w:lang w:eastAsia="ru-RU"/>
        </w:rPr>
        <w:t xml:space="preserve">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w:t>
      </w:r>
      <w:r w:rsidRPr="009F60ED">
        <w:rPr>
          <w:rFonts w:ascii="Times New Roman" w:eastAsia="Times New Roman" w:hAnsi="Times New Roman" w:cs="Times New Roman"/>
          <w:color w:val="000000"/>
          <w:sz w:val="28"/>
          <w:szCs w:val="28"/>
          <w:lang w:eastAsia="ru-RU"/>
        </w:rPr>
        <w:lastRenderedPageBreak/>
        <w:t>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bookmarkEnd w:id="93"/>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11) использовать преимущества должностного положения для предвыборной агитации, а также для агитации по вопросам референдума;</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94" w:name="sub_14112"/>
      <w:r w:rsidRPr="009F60ED">
        <w:rPr>
          <w:rFonts w:ascii="Times New Roman" w:eastAsia="Times New Roman" w:hAnsi="Times New Roman" w:cs="Times New Roman"/>
          <w:color w:val="000000"/>
          <w:sz w:val="28"/>
          <w:szCs w:val="28"/>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bookmarkEnd w:id="94"/>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95" w:name="sub_14113"/>
      <w:r w:rsidRPr="009F60ED">
        <w:rPr>
          <w:rFonts w:ascii="Times New Roman" w:eastAsia="Times New Roman" w:hAnsi="Times New Roman" w:cs="Times New Roman"/>
          <w:color w:val="000000"/>
          <w:sz w:val="28"/>
          <w:szCs w:val="28"/>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bookmarkEnd w:id="95"/>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96" w:name="sub_14114"/>
      <w:r w:rsidRPr="009F60ED">
        <w:rPr>
          <w:rFonts w:ascii="Times New Roman" w:eastAsia="Times New Roman" w:hAnsi="Times New Roman" w:cs="Times New Roman"/>
          <w:color w:val="000000"/>
          <w:sz w:val="28"/>
          <w:szCs w:val="28"/>
          <w:lang w:eastAsia="ru-RU"/>
        </w:rPr>
        <w:t>14) прекращать исполнение должностных обязанностей в целях урегулирования трудового спора;</w:t>
      </w:r>
      <w:bookmarkEnd w:id="96"/>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97" w:name="sub_14115"/>
      <w:r w:rsidRPr="009F60ED">
        <w:rPr>
          <w:rFonts w:ascii="Times New Roman" w:eastAsia="Times New Roman" w:hAnsi="Times New Roman" w:cs="Times New Roman"/>
          <w:color w:val="000000"/>
          <w:sz w:val="28"/>
          <w:szCs w:val="2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bookmarkEnd w:id="97"/>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98" w:name="sub_14116"/>
      <w:r w:rsidRPr="009F60ED">
        <w:rPr>
          <w:rFonts w:ascii="Times New Roman" w:eastAsia="Times New Roman" w:hAnsi="Times New Roman" w:cs="Times New Roman"/>
          <w:color w:val="000000"/>
          <w:sz w:val="28"/>
          <w:szCs w:val="28"/>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bookmarkEnd w:id="98"/>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99" w:name="sub_142"/>
      <w:r w:rsidRPr="009F60ED">
        <w:rPr>
          <w:rFonts w:ascii="Times New Roman" w:eastAsia="Times New Roman" w:hAnsi="Times New Roman" w:cs="Times New Roman"/>
          <w:color w:val="000000"/>
          <w:sz w:val="28"/>
          <w:szCs w:val="28"/>
          <w:lang w:eastAsia="ru-RU"/>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bookmarkEnd w:id="99"/>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00" w:name="sub_143"/>
      <w:r w:rsidRPr="009F60ED">
        <w:rPr>
          <w:rFonts w:ascii="Times New Roman" w:eastAsia="Times New Roman" w:hAnsi="Times New Roman" w:cs="Times New Roman"/>
          <w:color w:val="000000"/>
          <w:sz w:val="28"/>
          <w:szCs w:val="28"/>
          <w:lang w:eastAsia="ru-RU"/>
        </w:rPr>
        <w:lastRenderedPageBreak/>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bookmarkEnd w:id="100"/>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15.1. Урегулирование конфликта интересов на муниципальной службе</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Для целей настоящего Положения используется понятие "конфликт интересов", установленное </w:t>
      </w:r>
      <w:hyperlink r:id="rId31" w:anchor="/document/12164203/entry/1001" w:history="1">
        <w:r w:rsidRPr="009F60ED">
          <w:rPr>
            <w:rFonts w:ascii="Times New Roman" w:eastAsia="Times New Roman" w:hAnsi="Times New Roman" w:cs="Times New Roman"/>
            <w:color w:val="0000FF"/>
            <w:sz w:val="28"/>
            <w:szCs w:val="28"/>
            <w:u w:val="single"/>
            <w:lang w:eastAsia="ru-RU"/>
          </w:rPr>
          <w:t>частью 1 статьи 10</w:t>
        </w:r>
      </w:hyperlink>
      <w:r w:rsidRPr="009F60ED">
        <w:rPr>
          <w:rFonts w:ascii="Times New Roman" w:eastAsia="Times New Roman" w:hAnsi="Times New Roman" w:cs="Times New Roman"/>
          <w:color w:val="000000"/>
          <w:sz w:val="28"/>
          <w:szCs w:val="28"/>
          <w:lang w:eastAsia="ru-RU"/>
        </w:rPr>
        <w:t> Федерального закона от 25 декабря 2008 года N 273-ФЗ "О противодействии коррупции".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Для целей настоящего Положения используется понятие "личная заинтересованность", установленное </w:t>
      </w:r>
      <w:hyperlink r:id="rId32" w:anchor="/document/12164203/entry/1002" w:history="1">
        <w:r w:rsidRPr="009F60ED">
          <w:rPr>
            <w:rFonts w:ascii="Times New Roman" w:eastAsia="Times New Roman" w:hAnsi="Times New Roman" w:cs="Times New Roman"/>
            <w:color w:val="0000FF"/>
            <w:sz w:val="28"/>
            <w:szCs w:val="28"/>
            <w:u w:val="single"/>
            <w:lang w:eastAsia="ru-RU"/>
          </w:rPr>
          <w:t>частью 2 статьи 10</w:t>
        </w:r>
      </w:hyperlink>
      <w:r w:rsidRPr="009F60ED">
        <w:rPr>
          <w:rFonts w:ascii="Times New Roman" w:eastAsia="Times New Roman" w:hAnsi="Times New Roman" w:cs="Times New Roman"/>
          <w:color w:val="000000"/>
          <w:sz w:val="28"/>
          <w:szCs w:val="28"/>
          <w:lang w:eastAsia="ru-RU"/>
        </w:rPr>
        <w:t> Федерального закона от 25 декабря 2008 года N 273-ФЗ "О противодействии коррупции".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F60ED" w:rsidRPr="009F60ED" w:rsidRDefault="009F60ED" w:rsidP="009F60ED">
      <w:pPr>
        <w:spacing w:after="0" w:line="240" w:lineRule="auto"/>
        <w:ind w:firstLine="993"/>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lastRenderedPageBreak/>
        <w:t>.(пункт 2.3 в редакции решения </w:t>
      </w:r>
      <w:hyperlink r:id="rId33" w:tgtFrame="_blank" w:history="1">
        <w:r w:rsidRPr="009F60ED">
          <w:rPr>
            <w:rFonts w:ascii="Times New Roman" w:eastAsia="Times New Roman" w:hAnsi="Times New Roman" w:cs="Times New Roman"/>
            <w:i/>
            <w:iCs/>
            <w:color w:val="0000FF"/>
            <w:sz w:val="28"/>
            <w:szCs w:val="28"/>
            <w:lang w:eastAsia="ru-RU"/>
          </w:rPr>
          <w:t>от 20.08.2024 № 02</w:t>
        </w:r>
      </w:hyperlink>
      <w:r w:rsidRPr="009F60ED">
        <w:rPr>
          <w:rFonts w:ascii="Times New Roman" w:eastAsia="Times New Roman" w:hAnsi="Times New Roman" w:cs="Times New Roman"/>
          <w:i/>
          <w:iCs/>
          <w:color w:val="000000"/>
          <w:sz w:val="28"/>
          <w:szCs w:val="28"/>
          <w:lang w:eastAsia="ru-RU"/>
        </w:rPr>
        <w:t>)</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01" w:name="sub_14013"/>
      <w:r w:rsidRPr="009F60ED">
        <w:rPr>
          <w:rFonts w:ascii="Times New Roman" w:eastAsia="Times New Roman" w:hAnsi="Times New Roman" w:cs="Times New Roman"/>
          <w:color w:val="000000"/>
          <w:sz w:val="28"/>
          <w:szCs w:val="28"/>
          <w:lang w:eastAsia="ru-RU"/>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bookmarkEnd w:id="101"/>
    </w:p>
    <w:p w:rsidR="009F60ED" w:rsidRPr="009F60ED" w:rsidRDefault="009F60ED" w:rsidP="009F60ED">
      <w:pPr>
        <w:spacing w:after="0" w:line="240" w:lineRule="auto"/>
        <w:ind w:firstLine="993"/>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.(пункт 3.1 в редакции решения </w:t>
      </w:r>
      <w:hyperlink r:id="rId34" w:tgtFrame="_blank" w:history="1">
        <w:r w:rsidRPr="009F60ED">
          <w:rPr>
            <w:rFonts w:ascii="Times New Roman" w:eastAsia="Times New Roman" w:hAnsi="Times New Roman" w:cs="Times New Roman"/>
            <w:i/>
            <w:iCs/>
            <w:color w:val="0000FF"/>
            <w:sz w:val="28"/>
            <w:szCs w:val="28"/>
            <w:lang w:eastAsia="ru-RU"/>
          </w:rPr>
          <w:t>от 20.08.2024 № 02</w:t>
        </w:r>
      </w:hyperlink>
      <w:r w:rsidRPr="009F60ED">
        <w:rPr>
          <w:rFonts w:ascii="Times New Roman" w:eastAsia="Times New Roman" w:hAnsi="Times New Roman" w:cs="Times New Roman"/>
          <w:i/>
          <w:iCs/>
          <w:color w:val="000000"/>
          <w:sz w:val="28"/>
          <w:szCs w:val="28"/>
          <w:lang w:eastAsia="ru-RU"/>
        </w:rPr>
        <w:t>)</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В редакции решения </w:t>
      </w:r>
      <w:hyperlink r:id="rId35" w:tgtFrame="_blank" w:history="1">
        <w:r w:rsidRPr="009F60ED">
          <w:rPr>
            <w:rFonts w:ascii="Times New Roman" w:eastAsia="Times New Roman" w:hAnsi="Times New Roman" w:cs="Times New Roman"/>
            <w:i/>
            <w:iCs/>
            <w:color w:val="0000FF"/>
            <w:sz w:val="28"/>
            <w:szCs w:val="28"/>
            <w:lang w:eastAsia="ru-RU"/>
          </w:rPr>
          <w:t>от 11.10.2024 № 05</w:t>
        </w:r>
      </w:hyperlink>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15.2. Требования к служебному поведению муниципального служащего</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02" w:name="sub_140210"/>
      <w:r w:rsidRPr="009F60ED">
        <w:rPr>
          <w:rFonts w:ascii="Times New Roman" w:eastAsia="Times New Roman" w:hAnsi="Times New Roman" w:cs="Times New Roman"/>
          <w:color w:val="000000"/>
          <w:sz w:val="28"/>
          <w:szCs w:val="28"/>
          <w:lang w:eastAsia="ru-RU"/>
        </w:rPr>
        <w:t> </w:t>
      </w:r>
      <w:bookmarkEnd w:id="102"/>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Муниципальный служащий обязан:</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03" w:name="sub_1402101"/>
      <w:r w:rsidRPr="009F60ED">
        <w:rPr>
          <w:rFonts w:ascii="Times New Roman" w:eastAsia="Times New Roman" w:hAnsi="Times New Roman" w:cs="Times New Roman"/>
          <w:color w:val="000000"/>
          <w:sz w:val="28"/>
          <w:szCs w:val="28"/>
          <w:lang w:eastAsia="ru-RU"/>
        </w:rPr>
        <w:t>1) исполнять должностные обязанности добросовестно, на высоком профессиональном уровне;</w:t>
      </w:r>
      <w:bookmarkEnd w:id="103"/>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04" w:name="sub_1402102"/>
      <w:r w:rsidRPr="009F60ED">
        <w:rPr>
          <w:rFonts w:ascii="Times New Roman" w:eastAsia="Times New Roman" w:hAnsi="Times New Roman" w:cs="Times New Roman"/>
          <w:color w:val="000000"/>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bookmarkEnd w:id="104"/>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05" w:name="sub_1402103"/>
      <w:r w:rsidRPr="009F60ED">
        <w:rPr>
          <w:rFonts w:ascii="Times New Roman" w:eastAsia="Times New Roman" w:hAnsi="Times New Roman" w:cs="Times New Roman"/>
          <w:color w:val="000000"/>
          <w:sz w:val="28"/>
          <w:szCs w:val="28"/>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bookmarkEnd w:id="105"/>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06" w:name="sub_1402104"/>
      <w:r w:rsidRPr="009F60ED">
        <w:rPr>
          <w:rFonts w:ascii="Times New Roman" w:eastAsia="Times New Roman" w:hAnsi="Times New Roman" w:cs="Times New Roman"/>
          <w:color w:val="000000"/>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bookmarkEnd w:id="106"/>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07" w:name="sub_1402105"/>
      <w:r w:rsidRPr="009F60ED">
        <w:rPr>
          <w:rFonts w:ascii="Times New Roman" w:eastAsia="Times New Roman" w:hAnsi="Times New Roman" w:cs="Times New Roman"/>
          <w:color w:val="000000"/>
          <w:sz w:val="28"/>
          <w:szCs w:val="28"/>
          <w:lang w:eastAsia="ru-RU"/>
        </w:rPr>
        <w:t>5) проявлять корректность в обращении с гражданами;</w:t>
      </w:r>
      <w:bookmarkEnd w:id="107"/>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08" w:name="sub_1402106"/>
      <w:r w:rsidRPr="009F60ED">
        <w:rPr>
          <w:rFonts w:ascii="Times New Roman" w:eastAsia="Times New Roman" w:hAnsi="Times New Roman" w:cs="Times New Roman"/>
          <w:color w:val="000000"/>
          <w:sz w:val="28"/>
          <w:szCs w:val="28"/>
          <w:lang w:eastAsia="ru-RU"/>
        </w:rPr>
        <w:lastRenderedPageBreak/>
        <w:t>6) проявлять уважение к нравственным обычаям и традициям народов Российской Федерации;</w:t>
      </w:r>
      <w:bookmarkEnd w:id="108"/>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09" w:name="sub_1402107"/>
      <w:r w:rsidRPr="009F60ED">
        <w:rPr>
          <w:rFonts w:ascii="Times New Roman" w:eastAsia="Times New Roman" w:hAnsi="Times New Roman" w:cs="Times New Roman"/>
          <w:color w:val="000000"/>
          <w:sz w:val="28"/>
          <w:szCs w:val="28"/>
          <w:lang w:eastAsia="ru-RU"/>
        </w:rPr>
        <w:t>7) учитывать культурные и иные особенности различных этнических и социальных групп, а также конфессий;</w:t>
      </w:r>
      <w:bookmarkEnd w:id="109"/>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10" w:name="sub_1402108"/>
      <w:r w:rsidRPr="009F60ED">
        <w:rPr>
          <w:rFonts w:ascii="Times New Roman" w:eastAsia="Times New Roman" w:hAnsi="Times New Roman" w:cs="Times New Roman"/>
          <w:color w:val="000000"/>
          <w:sz w:val="28"/>
          <w:szCs w:val="28"/>
          <w:lang w:eastAsia="ru-RU"/>
        </w:rPr>
        <w:t>8) способствовать межнациональному и межконфессиональному согласию;</w:t>
      </w:r>
      <w:bookmarkEnd w:id="110"/>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11" w:name="sub_1402109"/>
      <w:r w:rsidRPr="009F60ED">
        <w:rPr>
          <w:rFonts w:ascii="Times New Roman" w:eastAsia="Times New Roman" w:hAnsi="Times New Roman" w:cs="Times New Roman"/>
          <w:color w:val="000000"/>
          <w:sz w:val="28"/>
          <w:szCs w:val="28"/>
          <w:lang w:eastAsia="ru-RU"/>
        </w:rPr>
        <w:t>9) не допускать конфликтных ситуаций, способных нанести ущерб его репутации или авторитету муниципального органа.</w:t>
      </w:r>
      <w:bookmarkEnd w:id="111"/>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12" w:name="sub_14022"/>
      <w:r w:rsidRPr="009F60ED">
        <w:rPr>
          <w:rFonts w:ascii="Times New Roman" w:eastAsia="Times New Roman" w:hAnsi="Times New Roman" w:cs="Times New Roman"/>
          <w:color w:val="000000"/>
          <w:sz w:val="28"/>
          <w:szCs w:val="28"/>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bookmarkEnd w:id="112"/>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16. Представление сведений о доходах, расходах, об имуществе и обязательствах имущественного характера</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13" w:name="sub_91"/>
      <w:r w:rsidRPr="009F60ED">
        <w:rPr>
          <w:rFonts w:ascii="Times New Roman" w:eastAsia="Times New Roman" w:hAnsi="Times New Roman" w:cs="Times New Roman"/>
          <w:color w:val="000000"/>
          <w:sz w:val="28"/>
          <w:szCs w:val="28"/>
          <w:lang w:eastAsia="ru-RU"/>
        </w:rPr>
        <w:t> </w:t>
      </w:r>
      <w:bookmarkEnd w:id="113"/>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Крым.</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Крым.</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от 03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Республики Крым, нормативными правовыми актами Главы Республики Крым, муниципальными правовыми актами.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xml:space="preserve">4. Сведения о доходах, расходах, об имуществе и обязательствах имущественного характера, представляемые муниципальным служащим в </w:t>
      </w:r>
      <w:r w:rsidRPr="009F60ED">
        <w:rPr>
          <w:rFonts w:ascii="Times New Roman" w:eastAsia="Times New Roman" w:hAnsi="Times New Roman" w:cs="Times New Roman"/>
          <w:color w:val="000000"/>
          <w:sz w:val="28"/>
          <w:szCs w:val="28"/>
          <w:lang w:eastAsia="ru-RU"/>
        </w:rPr>
        <w:lastRenderedPageBreak/>
        <w:t>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6. Лица, виновные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7. Непредставление муниципальным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(часть 7 статьи 16 в редакции решения </w:t>
      </w:r>
      <w:hyperlink r:id="rId36" w:tgtFrame="_blank" w:history="1">
        <w:r w:rsidRPr="009F60ED">
          <w:rPr>
            <w:rFonts w:ascii="Times New Roman" w:eastAsia="Times New Roman" w:hAnsi="Times New Roman" w:cs="Times New Roman"/>
            <w:i/>
            <w:iCs/>
            <w:color w:val="0000FF"/>
            <w:sz w:val="28"/>
            <w:szCs w:val="28"/>
            <w:lang w:eastAsia="ru-RU"/>
          </w:rPr>
          <w:t>от 20.08.2024 № 02</w:t>
        </w:r>
      </w:hyperlink>
      <w:r w:rsidRPr="009F60ED">
        <w:rPr>
          <w:rFonts w:ascii="Times New Roman" w:eastAsia="Times New Roman" w:hAnsi="Times New Roman" w:cs="Times New Roman"/>
          <w:i/>
          <w:iCs/>
          <w:color w:val="000000"/>
          <w:sz w:val="28"/>
          <w:szCs w:val="28"/>
          <w:lang w:eastAsia="ru-RU"/>
        </w:rPr>
        <w:t>)</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7.1 Предоставление муниципальным служащим заведомо недостоверных сведений, указанных в части 7 настоящей статьи, является правонарушением, влекущим увольнение муниципального служащего с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Часть 7.1 дополнена на основании решения </w:t>
      </w:r>
      <w:hyperlink r:id="rId37" w:tgtFrame="_blank" w:history="1">
        <w:r w:rsidRPr="009F60ED">
          <w:rPr>
            <w:rFonts w:ascii="Times New Roman" w:eastAsia="Times New Roman" w:hAnsi="Times New Roman" w:cs="Times New Roman"/>
            <w:i/>
            <w:iCs/>
            <w:color w:val="0000FF"/>
            <w:sz w:val="28"/>
            <w:szCs w:val="28"/>
            <w:lang w:eastAsia="ru-RU"/>
          </w:rPr>
          <w:t>от 11.10.2024 № 05</w:t>
        </w:r>
      </w:hyperlink>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Главы Республики Крым.</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xml:space="preserve">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w:t>
      </w:r>
      <w:r w:rsidRPr="009F60ED">
        <w:rPr>
          <w:rFonts w:ascii="Times New Roman" w:eastAsia="Times New Roman" w:hAnsi="Times New Roman" w:cs="Times New Roman"/>
          <w:color w:val="000000"/>
          <w:sz w:val="28"/>
          <w:szCs w:val="28"/>
          <w:lang w:eastAsia="ru-RU"/>
        </w:rPr>
        <w:lastRenderedPageBreak/>
        <w:t>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Республики Крым в порядке, определяемом нормативными правовыми актами Российской Федерации.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10.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11.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10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xml:space="preserve">13. При выявлении в результате проверки, осуществленной в соответствии с частью 12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w:t>
      </w:r>
      <w:r w:rsidRPr="009F60ED">
        <w:rPr>
          <w:rFonts w:ascii="Times New Roman" w:eastAsia="Times New Roman" w:hAnsi="Times New Roman" w:cs="Times New Roman"/>
          <w:color w:val="000000"/>
          <w:sz w:val="28"/>
          <w:szCs w:val="28"/>
          <w:lang w:eastAsia="ru-RU"/>
        </w:rPr>
        <w:lastRenderedPageBreak/>
        <w:t>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16.1. Представление сведений о размещении информации в информационно-телекоммуникационной сети Интернет</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17. Поощрения муниципального служащего</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объявление благодарности;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награждение Почетной грамотой.</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При объявлении благодарности или награждении Почетной грамотой муниципальному служащему может быть выплачено единовременное денежное поощрение или вручен ценный подарок.</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lastRenderedPageBreak/>
        <w:t>3. Глава муниципального образования вправе самостоятельно принять решение о поощрении любого муниципального служащего, проходящего муниципальную службу в данном муниципальном образовании.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4. За безупречную и эффективную службу муниципальный служащий может быть представлен к награде Российской Федерации, награде Республики Крым в порядке, установленном законодательством.</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Правовыми актами муниципальных образований могут быть предусмотрены и другие виды поощрений муниципальных служащих.</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18. Дисциплинарная ответственность муниципального служащего</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bookmarkStart w:id="114" w:name="sub_271"/>
      <w:r w:rsidRPr="009F60ED">
        <w:rPr>
          <w:rFonts w:ascii="Times New Roman" w:eastAsia="Times New Roman" w:hAnsi="Times New Roman" w:cs="Times New Roman"/>
          <w:color w:val="000000"/>
          <w:sz w:val="28"/>
          <w:szCs w:val="28"/>
          <w:lang w:eastAsia="ru-RU"/>
        </w:rPr>
        <w:t> </w:t>
      </w:r>
      <w:bookmarkEnd w:id="114"/>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замечание;</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выговор;</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3) увольнение с муниципальной службы по соответствующим основаниям.</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15" w:name="sub_272"/>
      <w:r w:rsidRPr="009F60ED">
        <w:rPr>
          <w:rFonts w:ascii="Times New Roman" w:eastAsia="Times New Roman" w:hAnsi="Times New Roman" w:cs="Times New Roman"/>
          <w:color w:val="000000"/>
          <w:sz w:val="28"/>
          <w:szCs w:val="28"/>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bookmarkEnd w:id="115"/>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16" w:name="sub_273"/>
      <w:r w:rsidRPr="009F60ED">
        <w:rPr>
          <w:rFonts w:ascii="Times New Roman" w:eastAsia="Times New Roman" w:hAnsi="Times New Roman" w:cs="Times New Roman"/>
          <w:color w:val="000000"/>
          <w:sz w:val="28"/>
          <w:szCs w:val="28"/>
          <w:lang w:eastAsia="ru-RU"/>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г. № 25-ФЗ «Об основах муниципальной службы в Российской Федерации».</w:t>
      </w:r>
      <w:bookmarkEnd w:id="116"/>
    </w:p>
    <w:p w:rsidR="009F60ED" w:rsidRPr="009F60ED" w:rsidRDefault="009F60ED" w:rsidP="009F60ED">
      <w:pPr>
        <w:spacing w:after="0" w:line="240" w:lineRule="auto"/>
        <w:ind w:left="112" w:right="104" w:firstLine="566"/>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4.</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Муниципальный</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служащий</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освобождается</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от</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ответственности</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за</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несоблюдение</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ограничений</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и</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запретов,</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требований</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о</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предотвращении</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или</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об</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урегулировании</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конфликта</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интересов и неисполнение обязанностей, установленных Федеральным законом от 2 марта 2007 г.</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N 25-ФЗ "О муниципальной службе в Российской Федерации"</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и другими федеральными законами</w:t>
      </w:r>
      <w:r w:rsidRPr="009F60ED">
        <w:rPr>
          <w:rFonts w:ascii="Times New Roman" w:eastAsia="Times New Roman" w:hAnsi="Times New Roman" w:cs="Times New Roman"/>
          <w:color w:val="000000"/>
          <w:spacing w:val="-57"/>
          <w:sz w:val="28"/>
          <w:szCs w:val="28"/>
          <w:lang w:eastAsia="ru-RU"/>
        </w:rPr>
        <w:t> </w:t>
      </w:r>
      <w:r w:rsidRPr="009F60ED">
        <w:rPr>
          <w:rFonts w:ascii="Times New Roman" w:eastAsia="Times New Roman" w:hAnsi="Times New Roman" w:cs="Times New Roman"/>
          <w:color w:val="000000"/>
          <w:sz w:val="28"/>
          <w:szCs w:val="28"/>
          <w:lang w:eastAsia="ru-RU"/>
        </w:rPr>
        <w:t>в целях противодействия коррупции, в случае, если несоблюдение таких ограничений, запретов и</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требований, а также неисполнение таких обязанностей признается следствием не зависящих от</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него</w:t>
      </w:r>
      <w:r w:rsidRPr="009F60ED">
        <w:rPr>
          <w:rFonts w:ascii="Times New Roman" w:eastAsia="Times New Roman" w:hAnsi="Times New Roman" w:cs="Times New Roman"/>
          <w:color w:val="000000"/>
          <w:spacing w:val="20"/>
          <w:sz w:val="28"/>
          <w:szCs w:val="28"/>
          <w:lang w:eastAsia="ru-RU"/>
        </w:rPr>
        <w:t> </w:t>
      </w:r>
      <w:r w:rsidRPr="009F60ED">
        <w:rPr>
          <w:rFonts w:ascii="Times New Roman" w:eastAsia="Times New Roman" w:hAnsi="Times New Roman" w:cs="Times New Roman"/>
          <w:color w:val="000000"/>
          <w:sz w:val="28"/>
          <w:szCs w:val="28"/>
          <w:lang w:eastAsia="ru-RU"/>
        </w:rPr>
        <w:t>обстоятельств</w:t>
      </w:r>
      <w:r w:rsidRPr="009F60ED">
        <w:rPr>
          <w:rFonts w:ascii="Times New Roman" w:eastAsia="Times New Roman" w:hAnsi="Times New Roman" w:cs="Times New Roman"/>
          <w:color w:val="000000"/>
          <w:spacing w:val="20"/>
          <w:sz w:val="28"/>
          <w:szCs w:val="28"/>
          <w:lang w:eastAsia="ru-RU"/>
        </w:rPr>
        <w:t> </w:t>
      </w:r>
      <w:r w:rsidRPr="009F60ED">
        <w:rPr>
          <w:rFonts w:ascii="Times New Roman" w:eastAsia="Times New Roman" w:hAnsi="Times New Roman" w:cs="Times New Roman"/>
          <w:color w:val="000000"/>
          <w:sz w:val="28"/>
          <w:szCs w:val="28"/>
          <w:lang w:eastAsia="ru-RU"/>
        </w:rPr>
        <w:t>в</w:t>
      </w:r>
      <w:r w:rsidRPr="009F60ED">
        <w:rPr>
          <w:rFonts w:ascii="Times New Roman" w:eastAsia="Times New Roman" w:hAnsi="Times New Roman" w:cs="Times New Roman"/>
          <w:color w:val="000000"/>
          <w:spacing w:val="19"/>
          <w:sz w:val="28"/>
          <w:szCs w:val="28"/>
          <w:lang w:eastAsia="ru-RU"/>
        </w:rPr>
        <w:t> </w:t>
      </w:r>
      <w:r w:rsidRPr="009F60ED">
        <w:rPr>
          <w:rFonts w:ascii="Times New Roman" w:eastAsia="Times New Roman" w:hAnsi="Times New Roman" w:cs="Times New Roman"/>
          <w:color w:val="000000"/>
          <w:sz w:val="28"/>
          <w:szCs w:val="28"/>
          <w:lang w:eastAsia="ru-RU"/>
        </w:rPr>
        <w:t>порядке,</w:t>
      </w:r>
      <w:r w:rsidRPr="009F60ED">
        <w:rPr>
          <w:rFonts w:ascii="Times New Roman" w:eastAsia="Times New Roman" w:hAnsi="Times New Roman" w:cs="Times New Roman"/>
          <w:color w:val="000000"/>
          <w:spacing w:val="20"/>
          <w:sz w:val="28"/>
          <w:szCs w:val="28"/>
          <w:lang w:eastAsia="ru-RU"/>
        </w:rPr>
        <w:t> </w:t>
      </w:r>
      <w:r w:rsidRPr="009F60ED">
        <w:rPr>
          <w:rFonts w:ascii="Times New Roman" w:eastAsia="Times New Roman" w:hAnsi="Times New Roman" w:cs="Times New Roman"/>
          <w:color w:val="000000"/>
          <w:sz w:val="28"/>
          <w:szCs w:val="28"/>
          <w:lang w:eastAsia="ru-RU"/>
        </w:rPr>
        <w:t>предусмотренном</w:t>
      </w:r>
      <w:r w:rsidRPr="009F60ED">
        <w:rPr>
          <w:rFonts w:ascii="Times New Roman" w:eastAsia="Times New Roman" w:hAnsi="Times New Roman" w:cs="Times New Roman"/>
          <w:color w:val="000000"/>
          <w:spacing w:val="19"/>
          <w:sz w:val="28"/>
          <w:szCs w:val="28"/>
          <w:lang w:eastAsia="ru-RU"/>
        </w:rPr>
        <w:t> </w:t>
      </w:r>
      <w:r w:rsidRPr="009F60ED">
        <w:rPr>
          <w:rFonts w:ascii="Times New Roman" w:eastAsia="Times New Roman" w:hAnsi="Times New Roman" w:cs="Times New Roman"/>
          <w:color w:val="000000"/>
          <w:sz w:val="28"/>
          <w:szCs w:val="28"/>
          <w:lang w:eastAsia="ru-RU"/>
        </w:rPr>
        <w:t>частями</w:t>
      </w:r>
      <w:r w:rsidRPr="009F60ED">
        <w:rPr>
          <w:rFonts w:ascii="Times New Roman" w:eastAsia="Times New Roman" w:hAnsi="Times New Roman" w:cs="Times New Roman"/>
          <w:color w:val="000000"/>
          <w:spacing w:val="22"/>
          <w:sz w:val="28"/>
          <w:szCs w:val="28"/>
          <w:lang w:eastAsia="ru-RU"/>
        </w:rPr>
        <w:t> </w:t>
      </w:r>
      <w:r w:rsidRPr="009F60ED">
        <w:rPr>
          <w:rFonts w:ascii="Times New Roman" w:eastAsia="Times New Roman" w:hAnsi="Times New Roman" w:cs="Times New Roman"/>
          <w:color w:val="000000"/>
          <w:sz w:val="28"/>
          <w:szCs w:val="28"/>
          <w:lang w:eastAsia="ru-RU"/>
        </w:rPr>
        <w:t>3</w:t>
      </w:r>
      <w:r w:rsidRPr="009F60ED">
        <w:rPr>
          <w:rFonts w:ascii="Times New Roman" w:eastAsia="Times New Roman" w:hAnsi="Times New Roman" w:cs="Times New Roman"/>
          <w:color w:val="000000"/>
          <w:spacing w:val="26"/>
          <w:sz w:val="28"/>
          <w:szCs w:val="28"/>
          <w:lang w:eastAsia="ru-RU"/>
        </w:rPr>
        <w:t> </w:t>
      </w:r>
      <w:r w:rsidRPr="009F60ED">
        <w:rPr>
          <w:rFonts w:ascii="Times New Roman" w:eastAsia="Times New Roman" w:hAnsi="Times New Roman" w:cs="Times New Roman"/>
          <w:color w:val="000000"/>
          <w:sz w:val="28"/>
          <w:szCs w:val="28"/>
          <w:lang w:eastAsia="ru-RU"/>
        </w:rPr>
        <w:t>-</w:t>
      </w:r>
      <w:r w:rsidRPr="009F60ED">
        <w:rPr>
          <w:rFonts w:ascii="Times New Roman" w:eastAsia="Times New Roman" w:hAnsi="Times New Roman" w:cs="Times New Roman"/>
          <w:color w:val="000000"/>
          <w:spacing w:val="22"/>
          <w:sz w:val="28"/>
          <w:szCs w:val="28"/>
          <w:lang w:eastAsia="ru-RU"/>
        </w:rPr>
        <w:t> </w:t>
      </w:r>
      <w:r w:rsidRPr="009F60ED">
        <w:rPr>
          <w:rFonts w:ascii="Times New Roman" w:eastAsia="Times New Roman" w:hAnsi="Times New Roman" w:cs="Times New Roman"/>
          <w:color w:val="000000"/>
          <w:sz w:val="28"/>
          <w:szCs w:val="28"/>
          <w:lang w:eastAsia="ru-RU"/>
        </w:rPr>
        <w:t>6</w:t>
      </w:r>
      <w:r w:rsidRPr="009F60ED">
        <w:rPr>
          <w:rFonts w:ascii="Times New Roman" w:eastAsia="Times New Roman" w:hAnsi="Times New Roman" w:cs="Times New Roman"/>
          <w:color w:val="000000"/>
          <w:spacing w:val="22"/>
          <w:sz w:val="28"/>
          <w:szCs w:val="28"/>
          <w:lang w:eastAsia="ru-RU"/>
        </w:rPr>
        <w:t> </w:t>
      </w:r>
      <w:r w:rsidRPr="009F60ED">
        <w:rPr>
          <w:rFonts w:ascii="Times New Roman" w:eastAsia="Times New Roman" w:hAnsi="Times New Roman" w:cs="Times New Roman"/>
          <w:color w:val="000000"/>
          <w:sz w:val="28"/>
          <w:szCs w:val="28"/>
          <w:lang w:eastAsia="ru-RU"/>
        </w:rPr>
        <w:t>статьи</w:t>
      </w:r>
      <w:r w:rsidRPr="009F60ED">
        <w:rPr>
          <w:rFonts w:ascii="Times New Roman" w:eastAsia="Times New Roman" w:hAnsi="Times New Roman" w:cs="Times New Roman"/>
          <w:color w:val="000000"/>
          <w:spacing w:val="21"/>
          <w:sz w:val="28"/>
          <w:szCs w:val="28"/>
          <w:lang w:eastAsia="ru-RU"/>
        </w:rPr>
        <w:t> </w:t>
      </w:r>
      <w:r w:rsidRPr="009F60ED">
        <w:rPr>
          <w:rFonts w:ascii="Times New Roman" w:eastAsia="Times New Roman" w:hAnsi="Times New Roman" w:cs="Times New Roman"/>
          <w:color w:val="000000"/>
          <w:sz w:val="28"/>
          <w:szCs w:val="28"/>
          <w:lang w:eastAsia="ru-RU"/>
        </w:rPr>
        <w:t>13</w:t>
      </w:r>
      <w:r w:rsidRPr="009F60ED">
        <w:rPr>
          <w:rFonts w:ascii="Times New Roman" w:eastAsia="Times New Roman" w:hAnsi="Times New Roman" w:cs="Times New Roman"/>
          <w:color w:val="000000"/>
          <w:spacing w:val="20"/>
          <w:sz w:val="28"/>
          <w:szCs w:val="28"/>
          <w:lang w:eastAsia="ru-RU"/>
        </w:rPr>
        <w:t> </w:t>
      </w:r>
      <w:r w:rsidRPr="009F60ED">
        <w:rPr>
          <w:rFonts w:ascii="Times New Roman" w:eastAsia="Times New Roman" w:hAnsi="Times New Roman" w:cs="Times New Roman"/>
          <w:color w:val="000000"/>
          <w:sz w:val="28"/>
          <w:szCs w:val="28"/>
          <w:lang w:eastAsia="ru-RU"/>
        </w:rPr>
        <w:t>Федерального</w:t>
      </w:r>
      <w:r w:rsidRPr="009F60ED">
        <w:rPr>
          <w:rFonts w:ascii="Times New Roman" w:eastAsia="Times New Roman" w:hAnsi="Times New Roman" w:cs="Times New Roman"/>
          <w:color w:val="000000"/>
          <w:spacing w:val="21"/>
          <w:sz w:val="28"/>
          <w:szCs w:val="28"/>
          <w:lang w:eastAsia="ru-RU"/>
        </w:rPr>
        <w:t> </w:t>
      </w:r>
      <w:r w:rsidRPr="009F60ED">
        <w:rPr>
          <w:rFonts w:ascii="Times New Roman" w:eastAsia="Times New Roman" w:hAnsi="Times New Roman" w:cs="Times New Roman"/>
          <w:color w:val="000000"/>
          <w:sz w:val="28"/>
          <w:szCs w:val="28"/>
          <w:lang w:eastAsia="ru-RU"/>
        </w:rPr>
        <w:t>закона</w:t>
      </w:r>
      <w:r w:rsidRPr="009F60ED">
        <w:rPr>
          <w:rFonts w:ascii="Times New Roman" w:eastAsia="Times New Roman" w:hAnsi="Times New Roman" w:cs="Times New Roman"/>
          <w:color w:val="000000"/>
          <w:spacing w:val="19"/>
          <w:sz w:val="28"/>
          <w:szCs w:val="28"/>
          <w:lang w:eastAsia="ru-RU"/>
        </w:rPr>
        <w:t> </w:t>
      </w:r>
      <w:r w:rsidRPr="009F60ED">
        <w:rPr>
          <w:rFonts w:ascii="Times New Roman" w:eastAsia="Times New Roman" w:hAnsi="Times New Roman" w:cs="Times New Roman"/>
          <w:color w:val="000000"/>
          <w:sz w:val="28"/>
          <w:szCs w:val="28"/>
          <w:lang w:eastAsia="ru-RU"/>
        </w:rPr>
        <w:t>от</w:t>
      </w:r>
      <w:r w:rsidRPr="009F60ED">
        <w:rPr>
          <w:rFonts w:ascii="Times New Roman" w:eastAsia="Times New Roman" w:hAnsi="Times New Roman" w:cs="Times New Roman"/>
          <w:color w:val="000000"/>
          <w:spacing w:val="-58"/>
          <w:sz w:val="28"/>
          <w:szCs w:val="28"/>
          <w:lang w:eastAsia="ru-RU"/>
        </w:rPr>
        <w:t> </w:t>
      </w:r>
      <w:r w:rsidRPr="009F60ED">
        <w:rPr>
          <w:rFonts w:ascii="Times New Roman" w:eastAsia="Times New Roman" w:hAnsi="Times New Roman" w:cs="Times New Roman"/>
          <w:color w:val="000000"/>
          <w:sz w:val="28"/>
          <w:szCs w:val="28"/>
          <w:lang w:eastAsia="ru-RU"/>
        </w:rPr>
        <w:t>25</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декабря 2008</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года</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N</w:t>
      </w:r>
      <w:r w:rsidRPr="009F60ED">
        <w:rPr>
          <w:rFonts w:ascii="Times New Roman" w:eastAsia="Times New Roman" w:hAnsi="Times New Roman" w:cs="Times New Roman"/>
          <w:color w:val="000000"/>
          <w:spacing w:val="2"/>
          <w:sz w:val="28"/>
          <w:szCs w:val="28"/>
          <w:lang w:eastAsia="ru-RU"/>
        </w:rPr>
        <w:t> </w:t>
      </w:r>
      <w:r w:rsidRPr="009F60ED">
        <w:rPr>
          <w:rFonts w:ascii="Times New Roman" w:eastAsia="Times New Roman" w:hAnsi="Times New Roman" w:cs="Times New Roman"/>
          <w:color w:val="000000"/>
          <w:sz w:val="28"/>
          <w:szCs w:val="28"/>
          <w:lang w:eastAsia="ru-RU"/>
        </w:rPr>
        <w:t>273-ФЗ</w:t>
      </w:r>
      <w:r w:rsidRPr="009F60ED">
        <w:rPr>
          <w:rFonts w:ascii="Times New Roman" w:eastAsia="Times New Roman" w:hAnsi="Times New Roman" w:cs="Times New Roman"/>
          <w:color w:val="000000"/>
          <w:spacing w:val="-2"/>
          <w:sz w:val="28"/>
          <w:szCs w:val="28"/>
          <w:lang w:eastAsia="ru-RU"/>
        </w:rPr>
        <w:t> </w:t>
      </w:r>
      <w:r w:rsidRPr="009F60ED">
        <w:rPr>
          <w:rFonts w:ascii="Times New Roman" w:eastAsia="Times New Roman" w:hAnsi="Times New Roman" w:cs="Times New Roman"/>
          <w:color w:val="000000"/>
          <w:sz w:val="28"/>
          <w:szCs w:val="28"/>
          <w:lang w:eastAsia="ru-RU"/>
        </w:rPr>
        <w:t>"О</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противодействии</w:t>
      </w:r>
      <w:r w:rsidRPr="009F60ED">
        <w:rPr>
          <w:rFonts w:ascii="Times New Roman" w:eastAsia="Times New Roman" w:hAnsi="Times New Roman" w:cs="Times New Roman"/>
          <w:color w:val="000000"/>
          <w:spacing w:val="-1"/>
          <w:sz w:val="28"/>
          <w:szCs w:val="28"/>
          <w:lang w:eastAsia="ru-RU"/>
        </w:rPr>
        <w:t> </w:t>
      </w:r>
      <w:r w:rsidRPr="009F60ED">
        <w:rPr>
          <w:rFonts w:ascii="Times New Roman" w:eastAsia="Times New Roman" w:hAnsi="Times New Roman" w:cs="Times New Roman"/>
          <w:color w:val="000000"/>
          <w:sz w:val="28"/>
          <w:szCs w:val="28"/>
          <w:lang w:eastAsia="ru-RU"/>
        </w:rPr>
        <w:t>коррупции"».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i/>
          <w:iCs/>
          <w:color w:val="000000"/>
          <w:sz w:val="28"/>
          <w:szCs w:val="28"/>
          <w:lang w:eastAsia="ru-RU"/>
        </w:rPr>
        <w:t>(часть 4 статьи 18 дополнена решением </w:t>
      </w:r>
      <w:hyperlink r:id="rId38" w:tgtFrame="_blank" w:history="1">
        <w:r w:rsidRPr="009F60ED">
          <w:rPr>
            <w:rFonts w:ascii="Times New Roman" w:eastAsia="Times New Roman" w:hAnsi="Times New Roman" w:cs="Times New Roman"/>
            <w:i/>
            <w:iCs/>
            <w:color w:val="0000FF"/>
            <w:sz w:val="28"/>
            <w:szCs w:val="28"/>
            <w:lang w:eastAsia="ru-RU"/>
          </w:rPr>
          <w:t>от 20.08.2024 № 02</w:t>
        </w:r>
      </w:hyperlink>
      <w:r w:rsidRPr="009F60ED">
        <w:rPr>
          <w:rFonts w:ascii="Times New Roman" w:eastAsia="Times New Roman" w:hAnsi="Times New Roman" w:cs="Times New Roman"/>
          <w:i/>
          <w:iCs/>
          <w:color w:val="000000"/>
          <w:sz w:val="28"/>
          <w:szCs w:val="28"/>
          <w:lang w:eastAsia="ru-RU"/>
        </w:rPr>
        <w:t>)</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lastRenderedPageBreak/>
        <w:t>Статья 19. Дополнительные гарантии для муниципального служащего</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1.Муниципальному служащему, кроме гарантий, предусмотренных Федеральным законом и Трудовым кодексом Российской Федерации, могут быть предоставлены дополнительны гарантии. Законами Республики Крым и Уставом муниципального образования Чапаевское сельское поселение Советского района Республики Крым.</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20. Оплата труда муниципальных служащих</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 определяемых законами Республики Крым.</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принимаемыми Чапаевским сельским советом Советского района Республики Крым в соответствии с законодательством Российской Федерации и законодательством Республики Крым.</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21. Отпуск муниципального служащего</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3. Муниципальным служащим предоставляется ежегодный основной оплачиваемый отпуск продолжительностью 30 календарных дней.</w:t>
      </w:r>
      <w:bookmarkStart w:id="117" w:name="sub_134"/>
      <w:bookmarkEnd w:id="117"/>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4. Муниципальному служащему предоставляется ежегодный дополнительный оплачиваемый отпуск за выслугу лет (далее - отпуск за выслугу лет), продолжительность которого исчисляется из расчета один календарный день за каждый год стажа муниципальной службы, но не более 10 календарных дней.</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18" w:name="sub_1342"/>
      <w:r w:rsidRPr="009F60ED">
        <w:rPr>
          <w:rFonts w:ascii="Times New Roman" w:eastAsia="Times New Roman" w:hAnsi="Times New Roman" w:cs="Times New Roman"/>
          <w:color w:val="000000"/>
          <w:sz w:val="28"/>
          <w:szCs w:val="28"/>
          <w:lang w:eastAsia="ru-RU"/>
        </w:rPr>
        <w:t>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его предоставления.</w:t>
      </w:r>
      <w:bookmarkEnd w:id="118"/>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lastRenderedPageBreak/>
        <w:t>При отсутствии у муниципального служащего права на ежегодный основной оплачиваемый отпуск в текущем календарном году отпуск за выслугу лет в этом году не предоставляется.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Отпуск за выслугу лет предоставляется в течение календарного года.</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В случае пересчета неправомерно уменьшенного стажа муниципальной службы муниципальный служащий вправе использовать не предоставленные ранее дни отпуска за выслугу лет, но не более чем за три года неправильного исчисления стажа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Не предоставленные ранее дни отпуска за выслугу лет могут быть использованы муниципальным служащим в течение календарного года, в котором принято решение о перерасчете неправомерно уменьшенного стажа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При увольнении с муниципальной службы муниципальному служащему выплачивается денежная компенсация за неиспользованный отпуск за выслугу лет пропорционально отработанному времени в текущем календарном году.</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5. Муниципальным служащим, имеющим ненормированный рабочий день, предоставляется ежегодный дополнительный оплачиваемый отпуск (далее - отпуск за ненормированный день), продолжительностью 3 календарных дня.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19" w:name="sub_1352"/>
      <w:r w:rsidRPr="009F60ED">
        <w:rPr>
          <w:rFonts w:ascii="Times New Roman" w:eastAsia="Times New Roman" w:hAnsi="Times New Roman" w:cs="Times New Roman"/>
          <w:color w:val="000000"/>
          <w:sz w:val="28"/>
          <w:szCs w:val="28"/>
          <w:lang w:eastAsia="ru-RU"/>
        </w:rPr>
        <w:t>Отпуск за ненормированный день предоставляется сверх ежегодного оплачиваемого отпуска, исчисленного в соответствии с частью 4 настоящей статьи, в течение календарного года пропорционально отработанному времени в условиях ненормированного дня.</w:t>
      </w:r>
      <w:bookmarkEnd w:id="119"/>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Право на отпуск за ненормированный день возникает у муниципального служащего независимо от продолжительности службы в условиях ненормированного дня.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20" w:name="sub_136"/>
      <w:r w:rsidRPr="009F60ED">
        <w:rPr>
          <w:rFonts w:ascii="Times New Roman" w:eastAsia="Times New Roman" w:hAnsi="Times New Roman" w:cs="Times New Roman"/>
          <w:color w:val="000000"/>
          <w:sz w:val="28"/>
          <w:szCs w:val="28"/>
          <w:lang w:eastAsia="ru-RU"/>
        </w:rPr>
        <w:t>6. Отпуск за выслугу лет и отпуск за ненормированный день муниципальному служащему может быть перенесен на следующий календарный год:</w:t>
      </w:r>
      <w:bookmarkEnd w:id="120"/>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21" w:name="sub_1361"/>
      <w:r w:rsidRPr="009F60ED">
        <w:rPr>
          <w:rFonts w:ascii="Times New Roman" w:eastAsia="Times New Roman" w:hAnsi="Times New Roman" w:cs="Times New Roman"/>
          <w:color w:val="000000"/>
          <w:sz w:val="28"/>
          <w:szCs w:val="28"/>
          <w:lang w:eastAsia="ru-RU"/>
        </w:rPr>
        <w:t>1) по заявлению муниципального служащего с согласия соответствующего руководителя;</w:t>
      </w:r>
      <w:bookmarkEnd w:id="121"/>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22" w:name="sub_1362"/>
      <w:r w:rsidRPr="009F60ED">
        <w:rPr>
          <w:rFonts w:ascii="Times New Roman" w:eastAsia="Times New Roman" w:hAnsi="Times New Roman" w:cs="Times New Roman"/>
          <w:color w:val="000000"/>
          <w:sz w:val="28"/>
          <w:szCs w:val="28"/>
          <w:lang w:eastAsia="ru-RU"/>
        </w:rPr>
        <w:t>2) по инициативе соответствующего руководителя с согласия муниципального служащего.</w:t>
      </w:r>
      <w:bookmarkEnd w:id="122"/>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Запрещается не предоставление муниципальному служащему отпуска за выслугу лет и отпуска за ненормированный день в течение двух лет подряд.</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23" w:name="sub_137"/>
      <w:r w:rsidRPr="009F60ED">
        <w:rPr>
          <w:rFonts w:ascii="Times New Roman" w:eastAsia="Times New Roman" w:hAnsi="Times New Roman" w:cs="Times New Roman"/>
          <w:color w:val="000000"/>
          <w:sz w:val="28"/>
          <w:szCs w:val="28"/>
          <w:lang w:eastAsia="ru-RU"/>
        </w:rPr>
        <w:t>7. По семейным обстоятельствам и иным уважительным причинам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bookmarkEnd w:id="123"/>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lastRenderedPageBreak/>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22. Стаж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24" w:name="sub_145"/>
      <w:r w:rsidRPr="009F60ED">
        <w:rPr>
          <w:rFonts w:ascii="Times New Roman" w:eastAsia="Times New Roman" w:hAnsi="Times New Roman" w:cs="Times New Roman"/>
          <w:color w:val="000000"/>
          <w:sz w:val="28"/>
          <w:szCs w:val="28"/>
          <w:lang w:eastAsia="ru-RU"/>
        </w:rPr>
        <w:t> </w:t>
      </w:r>
      <w:bookmarkEnd w:id="124"/>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В стаж (общую продолжительность) муниципальной службы включаются периоды замещения: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должностей муниципальной службы;</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 муниципальных должностей;</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3) государственных должностей Российской Федерации и государственных должностей субъектов Российской Федерации;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5) иных должностей в соответствии с федеральными законами.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25" w:name="sub_153"/>
      <w:r w:rsidRPr="009F60ED">
        <w:rPr>
          <w:rFonts w:ascii="Times New Roman" w:eastAsia="Times New Roman" w:hAnsi="Times New Roman" w:cs="Times New Roman"/>
          <w:color w:val="000000"/>
          <w:sz w:val="28"/>
          <w:szCs w:val="28"/>
          <w:lang w:eastAsia="ru-RU"/>
        </w:rPr>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Республики Крым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N 79-ФЗ "О государственной гражданской службе Российской Федерации".</w:t>
      </w:r>
      <w:bookmarkEnd w:id="125"/>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2-1. В стаж муниципальной службы на основании правового акта главы муниципального образования, руководителя органа местного самоуправления, председателя избирательной комиссии муниципального образования или иного лица, уполномоченного исполнять обязанности представителя нанимателя (работодателя), могут засчитываться периоды замещения отдельных должностей руководителей и специалистов на предприятиях, в учреждениях и организациях, опыт и знание работы в которых необходимы муниципальным служащим в Республике Крым для выполнения должностных обязанностей в соответствии с должностными инструкциями. Периоды работы в указанных должностях в совокупности не должны превышать пять лет.</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законами Республики Крым и муниципальными правовыми актами</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bookmarkStart w:id="126" w:name="sub_16"/>
      <w:r w:rsidRPr="009F60ED">
        <w:rPr>
          <w:rFonts w:ascii="Times New Roman" w:eastAsia="Times New Roman" w:hAnsi="Times New Roman" w:cs="Times New Roman"/>
          <w:b/>
          <w:bCs/>
          <w:color w:val="000000"/>
          <w:sz w:val="28"/>
          <w:szCs w:val="28"/>
          <w:lang w:eastAsia="ru-RU"/>
        </w:rPr>
        <w:t>Статья 23. Пенсия за выслугу лет муниципального служащего</w:t>
      </w:r>
      <w:bookmarkEnd w:id="126"/>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Муниципальный служащий имеет право на пенсию за выслугу лет в соответствии с законом Республики Крым</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27" w:name="sub_18"/>
      <w:r w:rsidRPr="009F60ED">
        <w:rPr>
          <w:rFonts w:ascii="Times New Roman" w:eastAsia="Times New Roman" w:hAnsi="Times New Roman" w:cs="Times New Roman"/>
          <w:color w:val="000000"/>
          <w:sz w:val="28"/>
          <w:szCs w:val="28"/>
          <w:lang w:eastAsia="ru-RU"/>
        </w:rPr>
        <w:t> </w:t>
      </w:r>
      <w:bookmarkEnd w:id="127"/>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24. Аттестация муниципальных служащих</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bookmarkStart w:id="128" w:name="sub_181"/>
      <w:r w:rsidRPr="009F60ED">
        <w:rPr>
          <w:rFonts w:ascii="Times New Roman" w:eastAsia="Times New Roman" w:hAnsi="Times New Roman" w:cs="Times New Roman"/>
          <w:color w:val="000000"/>
          <w:sz w:val="28"/>
          <w:szCs w:val="28"/>
          <w:lang w:eastAsia="ru-RU"/>
        </w:rPr>
        <w:lastRenderedPageBreak/>
        <w:t> </w:t>
      </w:r>
      <w:bookmarkEnd w:id="128"/>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29" w:name="sub_187"/>
      <w:r w:rsidRPr="009F60ED">
        <w:rPr>
          <w:rFonts w:ascii="Times New Roman" w:eastAsia="Times New Roman" w:hAnsi="Times New Roman" w:cs="Times New Roman"/>
          <w:color w:val="000000"/>
          <w:sz w:val="28"/>
          <w:szCs w:val="28"/>
          <w:lang w:eastAsia="ru-RU"/>
        </w:rPr>
        <w:t>2.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Республики Крым.</w:t>
      </w:r>
      <w:bookmarkEnd w:id="129"/>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center"/>
        <w:rPr>
          <w:rFonts w:ascii="Arial" w:eastAsia="Times New Roman" w:hAnsi="Arial" w:cs="Arial"/>
          <w:color w:val="000000"/>
          <w:sz w:val="24"/>
          <w:szCs w:val="24"/>
          <w:lang w:eastAsia="ru-RU"/>
        </w:rPr>
      </w:pPr>
      <w:r w:rsidRPr="009F60ED">
        <w:rPr>
          <w:rFonts w:ascii="Times New Roman" w:eastAsia="Times New Roman" w:hAnsi="Times New Roman" w:cs="Times New Roman"/>
          <w:b/>
          <w:bCs/>
          <w:color w:val="000000"/>
          <w:sz w:val="28"/>
          <w:szCs w:val="28"/>
          <w:lang w:eastAsia="ru-RU"/>
        </w:rPr>
        <w:t>Статья 25. Реестр муниципальных служащих</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30" w:name="sub_151"/>
      <w:r w:rsidRPr="009F60ED">
        <w:rPr>
          <w:rFonts w:ascii="Times New Roman" w:eastAsia="Times New Roman" w:hAnsi="Times New Roman" w:cs="Times New Roman"/>
          <w:color w:val="000000"/>
          <w:sz w:val="28"/>
          <w:szCs w:val="28"/>
          <w:lang w:eastAsia="ru-RU"/>
        </w:rPr>
        <w:t> </w:t>
      </w:r>
      <w:bookmarkEnd w:id="130"/>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1. В муниципальном образовании ведется Реестр муниципальных служащих муниципального образования (далее - Реестр муниципальных служащих). Порядок ведения Реестра муниципальных служащих утверждается муниципальным правовым актом, принимаемым главой муниципального образования.</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bookmarkStart w:id="131" w:name="sub_152"/>
      <w:r w:rsidRPr="009F60ED">
        <w:rPr>
          <w:rFonts w:ascii="Times New Roman" w:eastAsia="Times New Roman" w:hAnsi="Times New Roman" w:cs="Times New Roman"/>
          <w:color w:val="000000"/>
          <w:sz w:val="28"/>
          <w:szCs w:val="28"/>
          <w:lang w:eastAsia="ru-RU"/>
        </w:rPr>
        <w:t>2. Муниципальный служащий, уволенный с муниципальной службы, исключается из Реестра муниципальных служащих в день увольнения.</w:t>
      </w:r>
      <w:bookmarkEnd w:id="131"/>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8"/>
          <w:szCs w:val="28"/>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9F60ED" w:rsidRPr="009F60ED" w:rsidRDefault="009F60ED" w:rsidP="009F60ED">
      <w:pPr>
        <w:spacing w:after="0" w:line="240" w:lineRule="auto"/>
        <w:ind w:firstLine="567"/>
        <w:jc w:val="both"/>
        <w:rPr>
          <w:rFonts w:ascii="Arial" w:eastAsia="Times New Roman" w:hAnsi="Arial" w:cs="Arial"/>
          <w:color w:val="000000"/>
          <w:sz w:val="24"/>
          <w:szCs w:val="24"/>
          <w:lang w:eastAsia="ru-RU"/>
        </w:rPr>
      </w:pPr>
      <w:r w:rsidRPr="009F60ED">
        <w:rPr>
          <w:rFonts w:ascii="Times New Roman" w:eastAsia="Times New Roman" w:hAnsi="Times New Roman" w:cs="Times New Roman"/>
          <w:color w:val="000000"/>
          <w:sz w:val="28"/>
          <w:szCs w:val="28"/>
          <w:lang w:eastAsia="ru-RU"/>
        </w:rPr>
        <w:t> </w:t>
      </w:r>
    </w:p>
    <w:p w:rsidR="006B049A" w:rsidRDefault="004747C1"/>
    <w:sectPr w:rsidR="006B04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CD"/>
    <w:rsid w:val="00237EE0"/>
    <w:rsid w:val="004747C1"/>
    <w:rsid w:val="005625CD"/>
    <w:rsid w:val="006E66D7"/>
    <w:rsid w:val="009F6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D567"/>
  <w15:chartTrackingRefBased/>
  <w15:docId w15:val="{0F808B11-D9FC-439F-A4D0-0584BD26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1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7ED73CC-3DF9-45FD-A411-BB688CA5CD46" TargetMode="External"/><Relationship Id="rId13" Type="http://schemas.openxmlformats.org/officeDocument/2006/relationships/hyperlink" Target="https://pravo-search.minjust.ru/bigs/showDocument.html?id=9560E674-5AA8-4729-8CA2-6E9723D5EC8A" TargetMode="External"/><Relationship Id="rId18" Type="http://schemas.openxmlformats.org/officeDocument/2006/relationships/hyperlink" Target="https://pravo-search.minjust.ru/bigs/showDocument.html?id=352AC3E4-3657-4B14-9675-EB3AF59ACDE9" TargetMode="External"/><Relationship Id="rId26" Type="http://schemas.openxmlformats.org/officeDocument/2006/relationships/hyperlink" Target="https://pravo-search.minjust.ru/bigs/showDocument.html?id=352AC3E4-3657-4B14-9675-EB3AF59ACDE9"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pravo-search.minjust.ru/bigs/showDocument.html?id=22E7D02C-35DE-46EA-942D-AA7D160462F0" TargetMode="External"/><Relationship Id="rId34" Type="http://schemas.openxmlformats.org/officeDocument/2006/relationships/hyperlink" Target="https://pravo-search.minjust.ru/bigs/showDocument.html?id=37ED73CC-3DF9-45FD-A411-BB688CA5CD46" TargetMode="External"/><Relationship Id="rId7" Type="http://schemas.openxmlformats.org/officeDocument/2006/relationships/hyperlink" Target="https://pravo-search.minjust.ru/bigs/showDocument.html?id=9560E674-5AA8-4729-8CA2-6E9723D5EC8A" TargetMode="External"/><Relationship Id="rId12" Type="http://schemas.openxmlformats.org/officeDocument/2006/relationships/hyperlink" Target="https://pravo-search.minjust.ru/bigs/showDocument.html?id=37ED73CC-3DF9-45FD-A411-BB688CA5CD46" TargetMode="External"/><Relationship Id="rId17" Type="http://schemas.openxmlformats.org/officeDocument/2006/relationships/hyperlink" Target="https://pravo-search.minjust.ru/bigs/showDocument.html?id=352AC3E4-3657-4B14-9675-EB3AF59ACDE9" TargetMode="External"/><Relationship Id="rId25" Type="http://schemas.openxmlformats.org/officeDocument/2006/relationships/hyperlink" Target="https://pravo-search.minjust.ru/bigs/showDocument.html?id=352AC3E4-3657-4B14-9675-EB3AF59ACDE9" TargetMode="External"/><Relationship Id="rId33" Type="http://schemas.openxmlformats.org/officeDocument/2006/relationships/hyperlink" Target="https://pravo-search.minjust.ru/bigs/showDocument.html?id=37ED73CC-3DF9-45FD-A411-BB688CA5CD46" TargetMode="External"/><Relationship Id="rId38" Type="http://schemas.openxmlformats.org/officeDocument/2006/relationships/hyperlink" Target="https://pravo-search.minjust.ru/bigs/showDocument.html?id=37ED73CC-3DF9-45FD-A411-BB688CA5CD46" TargetMode="External"/><Relationship Id="rId2" Type="http://schemas.openxmlformats.org/officeDocument/2006/relationships/settings" Target="settings.xml"/><Relationship Id="rId16" Type="http://schemas.openxmlformats.org/officeDocument/2006/relationships/hyperlink" Target="https://pravo-search.minjust.ru/bigs/showDocument.html?id=9560E674-5AA8-4729-8CA2-6E9723D5EC8A" TargetMode="External"/><Relationship Id="rId20" Type="http://schemas.openxmlformats.org/officeDocument/2006/relationships/hyperlink" Target="https://pravo-search.minjust.ru/bigs/showDocument.html?id=9560E674-5AA8-4729-8CA2-6E9723D5EC8A" TargetMode="External"/><Relationship Id="rId29" Type="http://schemas.openxmlformats.org/officeDocument/2006/relationships/hyperlink" Target="https://pravo-search.minjust.ru/bigs/showDocument.html?id=352AC3E4-3657-4B14-9675-EB3AF59ACDE9" TargetMode="External"/><Relationship Id="rId1" Type="http://schemas.openxmlformats.org/officeDocument/2006/relationships/styles" Target="styles.xml"/><Relationship Id="rId6" Type="http://schemas.openxmlformats.org/officeDocument/2006/relationships/hyperlink" Target="https://pravo-search.minjust.ru/bigs/showDocument.html?id=7AE99FBD-A846-4136-A18A-79981C319546" TargetMode="External"/><Relationship Id="rId11" Type="http://schemas.openxmlformats.org/officeDocument/2006/relationships/hyperlink" Target="https://pravo-search.minjust.ru/bigs/showDocument.html?id=352AC3E4-3657-4B14-9675-EB3AF59ACDE9" TargetMode="External"/><Relationship Id="rId24" Type="http://schemas.openxmlformats.org/officeDocument/2006/relationships/hyperlink" Target="https://pravo-search.minjust.ru/bigs/showDocument.html?id=352AC3E4-3657-4B14-9675-EB3AF59ACDE9" TargetMode="External"/><Relationship Id="rId32" Type="http://schemas.openxmlformats.org/officeDocument/2006/relationships/hyperlink" Target="http://pravo.minjust.ru/" TargetMode="External"/><Relationship Id="rId37" Type="http://schemas.openxmlformats.org/officeDocument/2006/relationships/hyperlink" Target="https://pravo-search.minjust.ru/bigs/showDocument.html?id=352AC3E4-3657-4B14-9675-EB3AF59ACDE9" TargetMode="External"/><Relationship Id="rId40" Type="http://schemas.openxmlformats.org/officeDocument/2006/relationships/theme" Target="theme/theme1.xml"/><Relationship Id="rId5" Type="http://schemas.openxmlformats.org/officeDocument/2006/relationships/hyperlink" Target="https://pravo-search.minjust.ru/bigs/showDocument.html?id=22E7D02C-35DE-46EA-942D-AA7D160462F0" TargetMode="External"/><Relationship Id="rId15" Type="http://schemas.openxmlformats.org/officeDocument/2006/relationships/hyperlink" Target="https://pravo-search.minjust.ru/bigs/showDocument.html?id=9560E674-5AA8-4729-8CA2-6E9723D5EC8A" TargetMode="External"/><Relationship Id="rId23" Type="http://schemas.openxmlformats.org/officeDocument/2006/relationships/hyperlink" Target="https://pravo-search.minjust.ru/bigs/showDocument.html?id=352AC3E4-3657-4B14-9675-EB3AF59ACDE9" TargetMode="External"/><Relationship Id="rId28" Type="http://schemas.openxmlformats.org/officeDocument/2006/relationships/hyperlink" Target="https://pravo-search.minjust.ru/bigs/showDocument.html?id=352AC3E4-3657-4B14-9675-EB3AF59ACDE9" TargetMode="External"/><Relationship Id="rId36" Type="http://schemas.openxmlformats.org/officeDocument/2006/relationships/hyperlink" Target="https://pravo-search.minjust.ru/bigs/showDocument.html?id=37ED73CC-3DF9-45FD-A411-BB688CA5CD46" TargetMode="External"/><Relationship Id="rId10" Type="http://schemas.openxmlformats.org/officeDocument/2006/relationships/hyperlink" Target="https://sovmo.rk.gov.ru/" TargetMode="External"/><Relationship Id="rId19" Type="http://schemas.openxmlformats.org/officeDocument/2006/relationships/hyperlink" Target="https://pravo-search.minjust.ru/bigs/showDocument.html?id=9560E674-5AA8-4729-8CA2-6E9723D5EC8A" TargetMode="External"/><Relationship Id="rId31" Type="http://schemas.openxmlformats.org/officeDocument/2006/relationships/hyperlink" Target="http://pravo.minjust.ru/" TargetMode="External"/><Relationship Id="rId4" Type="http://schemas.openxmlformats.org/officeDocument/2006/relationships/image" Target="media/image1.emf"/><Relationship Id="rId9" Type="http://schemas.openxmlformats.org/officeDocument/2006/relationships/hyperlink" Target="https://pravo-search.minjust.ru/bigs/showDocument.html?id=352AC3E4-3657-4B14-9675-EB3AF59ACDE9" TargetMode="External"/><Relationship Id="rId14" Type="http://schemas.openxmlformats.org/officeDocument/2006/relationships/hyperlink" Target="https://pravo-search.minjust.ru/bigs/showDocument.html?id=22E7D02C-35DE-46EA-942D-AA7D160462F0" TargetMode="External"/><Relationship Id="rId22" Type="http://schemas.openxmlformats.org/officeDocument/2006/relationships/hyperlink" Target="https://pravo-search.minjust.ru/bigs/showDocument.html?id=7AE99FBD-A846-4136-A18A-79981C319546" TargetMode="External"/><Relationship Id="rId27" Type="http://schemas.openxmlformats.org/officeDocument/2006/relationships/hyperlink" Target="https://pravo-search.minjust.ru/bigs/showDocument.html?id=352AC3E4-3657-4B14-9675-EB3AF59ACDE9" TargetMode="External"/><Relationship Id="rId30" Type="http://schemas.openxmlformats.org/officeDocument/2006/relationships/hyperlink" Target="https://pravo-search.minjust.ru/bigs/showDocument.html?id=352AC3E4-3657-4B14-9675-EB3AF59ACDE9" TargetMode="External"/><Relationship Id="rId35" Type="http://schemas.openxmlformats.org/officeDocument/2006/relationships/hyperlink" Target="https://pravo-search.minjust.ru/bigs/showDocument.html?id=352AC3E4-3657-4B14-9675-EB3AF59ACDE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10561</Words>
  <Characters>60203</Characters>
  <Application>Microsoft Office Word</Application>
  <DocSecurity>0</DocSecurity>
  <Lines>501</Lines>
  <Paragraphs>141</Paragraphs>
  <ScaleCrop>false</ScaleCrop>
  <Company/>
  <LinksUpToDate>false</LinksUpToDate>
  <CharactersWithSpaces>70623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Gigdbyte</dc:creator>
  <cp:keywords/>
  <dc:description/>
  <cp:lastModifiedBy>Gigdbyte</cp:lastModifiedBy>
  <cp:revision>5</cp:revision>
  <dcterms:created xsi:type="dcterms:W3CDTF">2025-05-13T08:02:00Z</dcterms:created>
  <dcterms:modified xsi:type="dcterms:W3CDTF">2025-05-13T08:42:00Z</dcterms:modified>
</cp:coreProperties>
</file>