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879" w:rsidRDefault="00A63879" w:rsidP="00A816F3">
      <w:pPr>
        <w:jc w:val="both"/>
        <w:rPr>
          <w:lang w:val="uk-UA"/>
        </w:rPr>
      </w:pPr>
      <w:r>
        <w:rPr>
          <w:rFonts w:ascii="Arial" w:hAnsi="Arial" w:cs="Arial"/>
          <w:noProof/>
        </w:rPr>
        <w:t xml:space="preserve"> </w:t>
      </w:r>
      <w:r w:rsidR="00A816F3">
        <w:rPr>
          <w:rFonts w:ascii="Arial" w:hAnsi="Arial" w:cs="Arial"/>
          <w:noProof/>
        </w:rPr>
        <w:t xml:space="preserve">                                                                         </w:t>
      </w:r>
      <w:r w:rsidRPr="00A0392A">
        <w:rPr>
          <w:noProof/>
        </w:rPr>
        <w:drawing>
          <wp:inline distT="0" distB="0" distL="0" distR="0">
            <wp:extent cx="5905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609600"/>
                    </a:xfrm>
                    <a:prstGeom prst="rect">
                      <a:avLst/>
                    </a:prstGeom>
                    <a:noFill/>
                    <a:ln>
                      <a:noFill/>
                    </a:ln>
                  </pic:spPr>
                </pic:pic>
              </a:graphicData>
            </a:graphic>
          </wp:inline>
        </w:drawing>
      </w:r>
    </w:p>
    <w:p w:rsidR="00A63879" w:rsidRDefault="00A63879" w:rsidP="00A63879">
      <w:pPr>
        <w:jc w:val="center"/>
        <w:rPr>
          <w:lang w:val="uk-UA"/>
        </w:rPr>
      </w:pPr>
    </w:p>
    <w:p w:rsidR="00A63879" w:rsidRPr="00A1395A" w:rsidRDefault="00A63879" w:rsidP="00A63879">
      <w:pPr>
        <w:rPr>
          <w:rFonts w:ascii="Times New Roman" w:hAnsi="Times New Roman"/>
          <w:b/>
          <w:sz w:val="18"/>
          <w:szCs w:val="18"/>
          <w:lang w:val="uk-UA"/>
        </w:rPr>
      </w:pPr>
      <w:r>
        <w:rPr>
          <w:rFonts w:ascii="Times New Roman" w:hAnsi="Times New Roman"/>
          <w:b/>
          <w:sz w:val="18"/>
          <w:szCs w:val="18"/>
          <w:lang w:val="uk-UA"/>
        </w:rPr>
        <w:t xml:space="preserve">         </w:t>
      </w:r>
      <w:r w:rsidRPr="00A1395A">
        <w:rPr>
          <w:rFonts w:ascii="Times New Roman" w:hAnsi="Times New Roman"/>
          <w:b/>
          <w:sz w:val="18"/>
          <w:szCs w:val="18"/>
          <w:lang w:val="uk-UA"/>
        </w:rPr>
        <w:t>АДМ</w:t>
      </w:r>
      <w:r w:rsidRPr="00A1395A">
        <w:rPr>
          <w:rFonts w:ascii="Times New Roman" w:hAnsi="Times New Roman"/>
          <w:b/>
          <w:sz w:val="18"/>
          <w:szCs w:val="18"/>
          <w:lang w:val="en-US"/>
        </w:rPr>
        <w:t>I</w:t>
      </w:r>
      <w:r w:rsidRPr="00A1395A">
        <w:rPr>
          <w:rFonts w:ascii="Times New Roman" w:hAnsi="Times New Roman"/>
          <w:b/>
          <w:sz w:val="18"/>
          <w:szCs w:val="18"/>
        </w:rPr>
        <w:t>Н</w:t>
      </w:r>
      <w:r w:rsidRPr="00A1395A">
        <w:rPr>
          <w:rFonts w:ascii="Times New Roman" w:hAnsi="Times New Roman"/>
          <w:b/>
          <w:sz w:val="18"/>
          <w:szCs w:val="18"/>
          <w:lang w:val="en-US"/>
        </w:rPr>
        <w:t>I</w:t>
      </w:r>
      <w:r w:rsidRPr="00A1395A">
        <w:rPr>
          <w:rFonts w:ascii="Times New Roman" w:hAnsi="Times New Roman"/>
          <w:b/>
          <w:sz w:val="18"/>
          <w:szCs w:val="18"/>
          <w:lang w:val="uk-UA"/>
        </w:rPr>
        <w:t>СТРАЦ</w:t>
      </w:r>
      <w:r w:rsidRPr="00A1395A">
        <w:rPr>
          <w:rFonts w:ascii="Times New Roman" w:hAnsi="Times New Roman"/>
          <w:b/>
          <w:sz w:val="18"/>
          <w:szCs w:val="18"/>
          <w:lang w:val="en-US"/>
        </w:rPr>
        <w:t>I</w:t>
      </w:r>
      <w:r w:rsidRPr="00A1395A">
        <w:rPr>
          <w:rFonts w:ascii="Times New Roman" w:hAnsi="Times New Roman"/>
          <w:b/>
          <w:sz w:val="18"/>
          <w:szCs w:val="18"/>
          <w:lang w:val="uk-UA"/>
        </w:rPr>
        <w:t xml:space="preserve">Я ЧАПАЄВСЬКОГО </w:t>
      </w:r>
      <w:r>
        <w:rPr>
          <w:rFonts w:ascii="Times New Roman" w:hAnsi="Times New Roman"/>
          <w:b/>
          <w:sz w:val="18"/>
          <w:szCs w:val="18"/>
          <w:lang w:val="uk-UA"/>
        </w:rPr>
        <w:t xml:space="preserve">       </w:t>
      </w:r>
      <w:r w:rsidRPr="00A1395A">
        <w:rPr>
          <w:rFonts w:ascii="Times New Roman" w:hAnsi="Times New Roman"/>
          <w:b/>
          <w:sz w:val="18"/>
          <w:szCs w:val="18"/>
          <w:lang w:val="uk-UA"/>
        </w:rPr>
        <w:t>АДМИНИСТРАЦИЯ ЧАПАЕВСКОГО</w:t>
      </w:r>
      <w:r>
        <w:rPr>
          <w:rFonts w:ascii="Times New Roman" w:hAnsi="Times New Roman"/>
          <w:b/>
          <w:sz w:val="18"/>
          <w:szCs w:val="18"/>
          <w:lang w:val="uk-UA"/>
        </w:rPr>
        <w:t xml:space="preserve">                КЪЫРЫМ</w:t>
      </w:r>
    </w:p>
    <w:p w:rsidR="00A63879" w:rsidRPr="00A1395A" w:rsidRDefault="00A63879" w:rsidP="00A63879">
      <w:pPr>
        <w:jc w:val="center"/>
        <w:rPr>
          <w:rFonts w:ascii="Times New Roman" w:hAnsi="Times New Roman"/>
          <w:b/>
          <w:sz w:val="18"/>
          <w:szCs w:val="18"/>
          <w:lang w:val="uk-UA"/>
        </w:rPr>
      </w:pPr>
      <w:r w:rsidRPr="00A1395A">
        <w:rPr>
          <w:rFonts w:ascii="Times New Roman" w:hAnsi="Times New Roman"/>
          <w:b/>
          <w:sz w:val="18"/>
          <w:szCs w:val="18"/>
          <w:lang w:val="uk-UA"/>
        </w:rPr>
        <w:t>СІЛЬСЬКОГО ПОСЕЛЕННЯ</w:t>
      </w:r>
      <w:r w:rsidRPr="00A1395A">
        <w:rPr>
          <w:rFonts w:ascii="Times New Roman" w:hAnsi="Times New Roman"/>
          <w:b/>
          <w:sz w:val="18"/>
          <w:szCs w:val="18"/>
          <w:lang w:val="uk-UA"/>
        </w:rPr>
        <w:tab/>
        <w:t xml:space="preserve">                  СЕЛЬСКОГО ПОСЕЛЕНИЯ</w:t>
      </w:r>
      <w:r>
        <w:rPr>
          <w:rFonts w:ascii="Times New Roman" w:hAnsi="Times New Roman"/>
          <w:b/>
          <w:sz w:val="18"/>
          <w:szCs w:val="18"/>
          <w:lang w:val="uk-UA"/>
        </w:rPr>
        <w:t xml:space="preserve">            ДЖУМХУРИЕТИ СОВЕТСКИЙ</w:t>
      </w:r>
    </w:p>
    <w:p w:rsidR="00A63879" w:rsidRPr="00A1395A" w:rsidRDefault="00A63879" w:rsidP="00A63879">
      <w:pPr>
        <w:jc w:val="center"/>
        <w:rPr>
          <w:rFonts w:ascii="Times New Roman" w:hAnsi="Times New Roman"/>
          <w:b/>
          <w:sz w:val="18"/>
          <w:szCs w:val="18"/>
        </w:rPr>
      </w:pPr>
      <w:r>
        <w:rPr>
          <w:rFonts w:ascii="Times New Roman" w:hAnsi="Times New Roman"/>
          <w:b/>
          <w:sz w:val="18"/>
          <w:szCs w:val="18"/>
          <w:lang w:val="uk-UA"/>
        </w:rPr>
        <w:t>СОВЄТСЬКОГО РАЙОНУ</w:t>
      </w:r>
      <w:r>
        <w:rPr>
          <w:rFonts w:ascii="Times New Roman" w:hAnsi="Times New Roman"/>
          <w:b/>
          <w:sz w:val="18"/>
          <w:szCs w:val="18"/>
          <w:lang w:val="uk-UA"/>
        </w:rPr>
        <w:tab/>
      </w:r>
      <w:r>
        <w:rPr>
          <w:rFonts w:ascii="Times New Roman" w:hAnsi="Times New Roman"/>
          <w:b/>
          <w:sz w:val="18"/>
          <w:szCs w:val="18"/>
          <w:lang w:val="uk-UA"/>
        </w:rPr>
        <w:tab/>
        <w:t xml:space="preserve">    </w:t>
      </w:r>
      <w:r w:rsidRPr="00A1395A">
        <w:rPr>
          <w:rFonts w:ascii="Times New Roman" w:hAnsi="Times New Roman"/>
          <w:b/>
          <w:sz w:val="18"/>
          <w:szCs w:val="18"/>
        </w:rPr>
        <w:t>СОВЕТСКО</w:t>
      </w:r>
      <w:r>
        <w:rPr>
          <w:rFonts w:ascii="Times New Roman" w:hAnsi="Times New Roman"/>
          <w:b/>
          <w:sz w:val="18"/>
          <w:szCs w:val="18"/>
        </w:rPr>
        <w:t>ГО РАЙОНА</w:t>
      </w:r>
      <w:r>
        <w:rPr>
          <w:rFonts w:ascii="Times New Roman" w:hAnsi="Times New Roman"/>
          <w:b/>
          <w:sz w:val="18"/>
          <w:szCs w:val="18"/>
        </w:rPr>
        <w:tab/>
        <w:t xml:space="preserve">     БОЛЮГИ ЧАПАЕВКА КОЙ</w:t>
      </w:r>
    </w:p>
    <w:p w:rsidR="00A63879" w:rsidRPr="00A1395A" w:rsidRDefault="00A63879" w:rsidP="00A63879">
      <w:pPr>
        <w:rPr>
          <w:rFonts w:ascii="Times New Roman" w:hAnsi="Times New Roman"/>
          <w:b/>
          <w:sz w:val="18"/>
          <w:szCs w:val="18"/>
          <w:lang w:val="uk-UA"/>
        </w:rPr>
      </w:pPr>
      <w:r>
        <w:rPr>
          <w:rFonts w:ascii="Times New Roman" w:hAnsi="Times New Roman"/>
          <w:b/>
          <w:sz w:val="18"/>
          <w:szCs w:val="18"/>
        </w:rPr>
        <w:t xml:space="preserve">                  </w:t>
      </w:r>
      <w:r w:rsidRPr="00A1395A">
        <w:rPr>
          <w:rFonts w:ascii="Times New Roman" w:hAnsi="Times New Roman"/>
          <w:b/>
          <w:sz w:val="18"/>
          <w:szCs w:val="18"/>
          <w:lang w:val="uk-UA"/>
        </w:rPr>
        <w:t>РЕСПУБЛІКИ КРИМ</w:t>
      </w:r>
      <w:r>
        <w:rPr>
          <w:rFonts w:ascii="Times New Roman" w:hAnsi="Times New Roman"/>
          <w:b/>
          <w:sz w:val="18"/>
          <w:szCs w:val="18"/>
          <w:lang w:val="uk-UA"/>
        </w:rPr>
        <w:t xml:space="preserve">     </w:t>
      </w:r>
      <w:r w:rsidRPr="00A1395A">
        <w:rPr>
          <w:rFonts w:ascii="Times New Roman" w:hAnsi="Times New Roman"/>
          <w:b/>
          <w:sz w:val="18"/>
          <w:szCs w:val="18"/>
          <w:lang w:val="uk-UA"/>
        </w:rPr>
        <w:t xml:space="preserve">      </w:t>
      </w:r>
      <w:r>
        <w:rPr>
          <w:rFonts w:ascii="Times New Roman" w:hAnsi="Times New Roman"/>
          <w:b/>
          <w:sz w:val="18"/>
          <w:szCs w:val="18"/>
          <w:lang w:val="uk-UA"/>
        </w:rPr>
        <w:t xml:space="preserve">        </w:t>
      </w:r>
      <w:r w:rsidRPr="00A1395A">
        <w:rPr>
          <w:rFonts w:ascii="Times New Roman" w:hAnsi="Times New Roman"/>
          <w:b/>
          <w:sz w:val="18"/>
          <w:szCs w:val="18"/>
          <w:lang w:val="uk-UA"/>
        </w:rPr>
        <w:t xml:space="preserve"> </w:t>
      </w:r>
      <w:r>
        <w:rPr>
          <w:rFonts w:ascii="Times New Roman" w:hAnsi="Times New Roman"/>
          <w:b/>
          <w:sz w:val="18"/>
          <w:szCs w:val="18"/>
          <w:lang w:val="uk-UA"/>
        </w:rPr>
        <w:t xml:space="preserve">                    </w:t>
      </w:r>
      <w:r w:rsidRPr="00A1395A">
        <w:rPr>
          <w:rFonts w:ascii="Times New Roman" w:hAnsi="Times New Roman"/>
          <w:b/>
          <w:sz w:val="18"/>
          <w:szCs w:val="18"/>
          <w:lang w:val="uk-UA"/>
        </w:rPr>
        <w:t>РЕСПУБЛИКИ КРЫМ</w:t>
      </w:r>
      <w:r>
        <w:rPr>
          <w:rFonts w:ascii="Times New Roman" w:hAnsi="Times New Roman"/>
          <w:b/>
          <w:sz w:val="18"/>
          <w:szCs w:val="18"/>
          <w:lang w:val="uk-UA"/>
        </w:rPr>
        <w:t xml:space="preserve">                 КЪАСАБАСЫНЫНЬ ИДАРЕСИ</w:t>
      </w:r>
    </w:p>
    <w:p w:rsidR="00A63879" w:rsidRDefault="00A63879" w:rsidP="00A63879">
      <w:pPr>
        <w:jc w:val="center"/>
        <w:rPr>
          <w:rFonts w:ascii="Times New Roman" w:hAnsi="Times New Roman"/>
          <w:sz w:val="20"/>
          <w:szCs w:val="20"/>
          <w:lang w:val="uk-UA"/>
        </w:rPr>
      </w:pPr>
    </w:p>
    <w:p w:rsidR="00A63879" w:rsidRDefault="00A63879" w:rsidP="00A63879">
      <w:pPr>
        <w:rPr>
          <w:rFonts w:ascii="Times New Roman" w:hAnsi="Times New Roman"/>
          <w:b/>
          <w:sz w:val="32"/>
          <w:szCs w:val="32"/>
        </w:rPr>
      </w:pPr>
    </w:p>
    <w:p w:rsidR="00A63879" w:rsidRDefault="00A63879" w:rsidP="00A63879">
      <w:pPr>
        <w:jc w:val="center"/>
        <w:rPr>
          <w:rFonts w:ascii="Times New Roman" w:hAnsi="Times New Roman"/>
          <w:b/>
          <w:sz w:val="32"/>
          <w:szCs w:val="32"/>
        </w:rPr>
      </w:pPr>
      <w:r w:rsidRPr="00D63F8F">
        <w:rPr>
          <w:rFonts w:ascii="Times New Roman" w:hAnsi="Times New Roman"/>
          <w:b/>
          <w:sz w:val="32"/>
          <w:szCs w:val="32"/>
        </w:rPr>
        <w:t>П О С Т А Н О В Л Е Н И Е</w:t>
      </w:r>
    </w:p>
    <w:p w:rsidR="00A63879" w:rsidRDefault="00A63879" w:rsidP="00A63879">
      <w:pPr>
        <w:jc w:val="both"/>
        <w:rPr>
          <w:rFonts w:ascii="Times New Roman" w:hAnsi="Times New Roman"/>
          <w:sz w:val="28"/>
          <w:szCs w:val="28"/>
        </w:rPr>
      </w:pPr>
      <w:r>
        <w:rPr>
          <w:rFonts w:ascii="Times New Roman" w:hAnsi="Times New Roman"/>
          <w:sz w:val="28"/>
          <w:szCs w:val="28"/>
        </w:rPr>
        <w:t xml:space="preserve">  </w:t>
      </w:r>
    </w:p>
    <w:p w:rsidR="008B48FC" w:rsidRPr="008B48FC" w:rsidRDefault="00D75E56" w:rsidP="008B48FC">
      <w:pPr>
        <w:jc w:val="both"/>
        <w:rPr>
          <w:rFonts w:ascii="Times New Roman" w:hAnsi="Times New Roman"/>
          <w:sz w:val="28"/>
          <w:szCs w:val="28"/>
        </w:rPr>
      </w:pPr>
      <w:r>
        <w:rPr>
          <w:rFonts w:ascii="Times New Roman" w:hAnsi="Times New Roman"/>
          <w:sz w:val="28"/>
          <w:szCs w:val="28"/>
        </w:rPr>
        <w:t>27 июня</w:t>
      </w:r>
      <w:r w:rsidR="004D19BC">
        <w:rPr>
          <w:rFonts w:ascii="Times New Roman" w:hAnsi="Times New Roman"/>
          <w:sz w:val="28"/>
          <w:szCs w:val="28"/>
        </w:rPr>
        <w:t xml:space="preserve"> 2024</w:t>
      </w:r>
      <w:r w:rsidR="00A63879">
        <w:rPr>
          <w:rFonts w:ascii="Times New Roman" w:hAnsi="Times New Roman"/>
          <w:sz w:val="28"/>
          <w:szCs w:val="28"/>
        </w:rPr>
        <w:t xml:space="preserve"> года</w:t>
      </w:r>
      <w:r w:rsidR="00A63879" w:rsidRPr="007B1BDA">
        <w:rPr>
          <w:rFonts w:ascii="Times New Roman" w:hAnsi="Times New Roman"/>
          <w:sz w:val="28"/>
          <w:szCs w:val="28"/>
        </w:rPr>
        <w:t xml:space="preserve"> </w:t>
      </w:r>
      <w:r w:rsidR="00A63879">
        <w:rPr>
          <w:rFonts w:ascii="Times New Roman" w:hAnsi="Times New Roman"/>
          <w:sz w:val="28"/>
          <w:szCs w:val="28"/>
        </w:rPr>
        <w:tab/>
      </w:r>
      <w:r w:rsidR="00A63879">
        <w:rPr>
          <w:rFonts w:ascii="Times New Roman" w:hAnsi="Times New Roman"/>
          <w:sz w:val="28"/>
          <w:szCs w:val="28"/>
        </w:rPr>
        <w:tab/>
      </w:r>
      <w:r w:rsidR="00A63879">
        <w:rPr>
          <w:rFonts w:ascii="Times New Roman" w:hAnsi="Times New Roman"/>
          <w:sz w:val="28"/>
          <w:szCs w:val="28"/>
        </w:rPr>
        <w:tab/>
      </w:r>
      <w:r w:rsidR="00A63879" w:rsidRPr="007B1BDA">
        <w:rPr>
          <w:rFonts w:ascii="Times New Roman" w:hAnsi="Times New Roman"/>
          <w:sz w:val="28"/>
          <w:szCs w:val="28"/>
        </w:rPr>
        <w:t>с.</w:t>
      </w:r>
      <w:r w:rsidR="00A63879">
        <w:rPr>
          <w:rFonts w:ascii="Times New Roman" w:hAnsi="Times New Roman"/>
          <w:sz w:val="28"/>
          <w:szCs w:val="28"/>
        </w:rPr>
        <w:t>Чапаевка</w:t>
      </w:r>
      <w:r w:rsidR="00A63879">
        <w:rPr>
          <w:rFonts w:ascii="Times New Roman" w:hAnsi="Times New Roman"/>
          <w:sz w:val="28"/>
          <w:szCs w:val="28"/>
        </w:rPr>
        <w:tab/>
      </w:r>
      <w:r w:rsidR="00A63879">
        <w:rPr>
          <w:rFonts w:ascii="Times New Roman" w:hAnsi="Times New Roman"/>
          <w:sz w:val="28"/>
          <w:szCs w:val="28"/>
        </w:rPr>
        <w:tab/>
      </w:r>
      <w:r w:rsidR="00A63879">
        <w:rPr>
          <w:rFonts w:ascii="Times New Roman" w:hAnsi="Times New Roman"/>
          <w:sz w:val="28"/>
          <w:szCs w:val="28"/>
        </w:rPr>
        <w:tab/>
      </w:r>
      <w:r w:rsidR="00A63879">
        <w:rPr>
          <w:rFonts w:ascii="Times New Roman" w:hAnsi="Times New Roman"/>
          <w:sz w:val="28"/>
          <w:szCs w:val="28"/>
        </w:rPr>
        <w:tab/>
      </w:r>
      <w:r w:rsidR="00A63879">
        <w:rPr>
          <w:rFonts w:ascii="Times New Roman" w:hAnsi="Times New Roman"/>
          <w:sz w:val="28"/>
          <w:szCs w:val="28"/>
        </w:rPr>
        <w:tab/>
      </w:r>
      <w:r w:rsidR="00A63879" w:rsidRPr="007B1BDA">
        <w:rPr>
          <w:rFonts w:ascii="Times New Roman" w:hAnsi="Times New Roman"/>
          <w:sz w:val="28"/>
          <w:szCs w:val="28"/>
        </w:rPr>
        <w:t>№</w:t>
      </w:r>
      <w:r w:rsidR="00BD328E">
        <w:rPr>
          <w:rFonts w:ascii="Times New Roman" w:hAnsi="Times New Roman"/>
          <w:sz w:val="28"/>
          <w:szCs w:val="28"/>
        </w:rPr>
        <w:t xml:space="preserve"> </w:t>
      </w:r>
      <w:r>
        <w:rPr>
          <w:rFonts w:ascii="Times New Roman" w:hAnsi="Times New Roman"/>
          <w:sz w:val="28"/>
          <w:szCs w:val="28"/>
        </w:rPr>
        <w:t>119</w:t>
      </w:r>
      <w:r w:rsidR="00A63879">
        <w:rPr>
          <w:rFonts w:ascii="Times New Roman" w:hAnsi="Times New Roman"/>
          <w:sz w:val="28"/>
          <w:szCs w:val="28"/>
        </w:rPr>
        <w:t xml:space="preserve">-п </w:t>
      </w:r>
      <w:r w:rsidR="00A63879">
        <w:rPr>
          <w:rFonts w:ascii="Times New Roman" w:hAnsi="Times New Roman"/>
          <w:sz w:val="28"/>
          <w:szCs w:val="28"/>
          <w:u w:val="single"/>
        </w:rPr>
        <w:t xml:space="preserve"> </w:t>
      </w:r>
    </w:p>
    <w:p w:rsidR="00137FAA" w:rsidRPr="00137FAA" w:rsidRDefault="00D75E56" w:rsidP="00137FAA">
      <w:pPr>
        <w:shd w:val="clear" w:color="auto" w:fill="FFFFFF"/>
        <w:jc w:val="center"/>
        <w:textAlignment w:val="baseline"/>
        <w:rPr>
          <w:rFonts w:ascii="Times New Roman" w:eastAsia="Times New Roman" w:hAnsi="Times New Roman" w:cs="Times New Roman"/>
          <w:b/>
          <w:bCs/>
          <w:color w:val="auto"/>
        </w:rPr>
      </w:pPr>
      <w:r>
        <w:rPr>
          <w:rFonts w:ascii="Times New Roman" w:eastAsia="Times New Roman" w:hAnsi="Times New Roman" w:cs="Times New Roman"/>
          <w:b/>
          <w:bCs/>
          <w:sz w:val="28"/>
          <w:szCs w:val="28"/>
          <w:lang w:bidi="ru-RU"/>
        </w:rPr>
        <w:t xml:space="preserve"> </w:t>
      </w:r>
      <w:r w:rsidR="00137FAA" w:rsidRPr="00137FAA">
        <w:rPr>
          <w:rFonts w:ascii="Times New Roman" w:eastAsia="Times New Roman" w:hAnsi="Times New Roman" w:cs="Times New Roman"/>
          <w:b/>
          <w:color w:val="auto"/>
          <w:spacing w:val="2"/>
          <w:sz w:val="28"/>
          <w:szCs w:val="28"/>
        </w:rPr>
        <w:t xml:space="preserve">           </w:t>
      </w:r>
    </w:p>
    <w:p w:rsidR="00137FAA" w:rsidRPr="00137FAA" w:rsidRDefault="00137FAA" w:rsidP="00137FAA">
      <w:pPr>
        <w:widowControl/>
        <w:spacing w:line="237" w:lineRule="auto"/>
        <w:ind w:left="7" w:right="3687"/>
        <w:jc w:val="both"/>
        <w:rPr>
          <w:rFonts w:ascii="Times New Roman" w:eastAsia="Times New Roman" w:hAnsi="Times New Roman" w:cs="Times New Roman"/>
          <w:b/>
          <w:bCs/>
          <w:color w:val="auto"/>
          <w:sz w:val="28"/>
          <w:szCs w:val="28"/>
        </w:rPr>
      </w:pPr>
      <w:r w:rsidRPr="00137FAA">
        <w:rPr>
          <w:rFonts w:ascii="Times New Roman" w:eastAsia="Times New Roman" w:hAnsi="Times New Roman" w:cs="Times New Roman"/>
          <w:b/>
          <w:bCs/>
          <w:color w:val="auto"/>
          <w:sz w:val="28"/>
          <w:szCs w:val="28"/>
        </w:rPr>
        <w:t xml:space="preserve">Об утверждении административного регламента по предоставлению муниципальной услуги «Присвоение адреса объекту адресации, изменение и аннулирование такого адреса» на территории </w:t>
      </w:r>
      <w:r w:rsidRPr="00137FAA">
        <w:rPr>
          <w:rFonts w:ascii="Times New Roman" w:eastAsia="Times New Roman" w:hAnsi="Times New Roman" w:cs="Times New Roman"/>
          <w:b/>
          <w:bCs/>
          <w:iCs/>
          <w:color w:val="auto"/>
          <w:sz w:val="28"/>
          <w:szCs w:val="28"/>
        </w:rPr>
        <w:t>Чапаевского сельского поселения Советского района Республики Крым</w:t>
      </w:r>
      <w:r w:rsidRPr="00137FAA">
        <w:rPr>
          <w:rFonts w:ascii="Times New Roman" w:eastAsia="Times New Roman" w:hAnsi="Times New Roman" w:cs="Times New Roman"/>
          <w:b/>
          <w:bCs/>
          <w:color w:val="auto"/>
          <w:sz w:val="28"/>
          <w:szCs w:val="28"/>
        </w:rPr>
        <w:t xml:space="preserve">   и признании утратившим силу постановления администрации Чапаевского сельского поселения Советского района Республики Крым от 10.10.2023 № 210-п</w:t>
      </w:r>
    </w:p>
    <w:p w:rsidR="00137FAA" w:rsidRPr="00137FAA" w:rsidRDefault="00137FAA" w:rsidP="00137FAA">
      <w:pPr>
        <w:widowControl/>
        <w:spacing w:line="286" w:lineRule="exact"/>
        <w:rPr>
          <w:rFonts w:ascii="Times New Roman" w:eastAsia="Times New Roman" w:hAnsi="Times New Roman" w:cs="Times New Roman"/>
          <w:b/>
          <w:bCs/>
          <w:color w:val="auto"/>
          <w:sz w:val="28"/>
          <w:szCs w:val="28"/>
        </w:rPr>
      </w:pPr>
    </w:p>
    <w:p w:rsidR="00137FAA" w:rsidRPr="00137FAA" w:rsidRDefault="00137FAA" w:rsidP="00137FAA">
      <w:pPr>
        <w:widowControl/>
        <w:tabs>
          <w:tab w:val="left" w:pos="1083"/>
        </w:tabs>
        <w:spacing w:line="238" w:lineRule="auto"/>
        <w:jc w:val="both"/>
        <w:rPr>
          <w:rFonts w:ascii="Times New Roman" w:eastAsia="Times New Roman" w:hAnsi="Times New Roman" w:cs="Times New Roman"/>
          <w:color w:val="auto"/>
          <w:sz w:val="28"/>
          <w:szCs w:val="28"/>
        </w:rPr>
      </w:pPr>
      <w:r w:rsidRPr="00137FAA">
        <w:rPr>
          <w:rFonts w:ascii="Times New Roman" w:eastAsia="Times New Roman" w:hAnsi="Times New Roman" w:cs="Times New Roman"/>
          <w:color w:val="auto"/>
          <w:sz w:val="28"/>
          <w:szCs w:val="28"/>
        </w:rPr>
        <w:t xml:space="preserve">     В соответствии с Федеральным законом от 27 июля 2010 года No 210-ФЗ «Об организации  предоставления государственных  и  муниципальных  услуг»,  в соответствии с Федеральным законом от 06 октября 2003 года No 131-ФЗ «Об общих принципах  организации  местного  самоуправления  в  Российской  Федерации»,    с  целью  приведения  в  соответствие  с нормами  действующего  законодательства  нормативных  правовых  актов, оптимизации  предоставления  муниципальных  услуг, руководствуясь Уставом  Чапаевского сельского поселения, администрация  Чапаевского сельского поселения </w:t>
      </w:r>
    </w:p>
    <w:p w:rsidR="00137FAA" w:rsidRPr="00137FAA" w:rsidRDefault="00137FAA" w:rsidP="00137FAA">
      <w:pPr>
        <w:widowControl/>
        <w:tabs>
          <w:tab w:val="left" w:pos="1083"/>
        </w:tabs>
        <w:spacing w:line="238" w:lineRule="auto"/>
        <w:jc w:val="both"/>
        <w:rPr>
          <w:rFonts w:ascii="Times New Roman" w:eastAsia="Times New Roman" w:hAnsi="Times New Roman" w:cs="Times New Roman"/>
          <w:color w:val="auto"/>
          <w:sz w:val="28"/>
          <w:szCs w:val="28"/>
        </w:rPr>
      </w:pPr>
    </w:p>
    <w:p w:rsidR="00137FAA" w:rsidRPr="00137FAA" w:rsidRDefault="00137FAA" w:rsidP="00137FAA">
      <w:pPr>
        <w:widowControl/>
        <w:tabs>
          <w:tab w:val="left" w:pos="1083"/>
        </w:tabs>
        <w:spacing w:line="238" w:lineRule="auto"/>
        <w:ind w:left="720"/>
        <w:jc w:val="both"/>
        <w:rPr>
          <w:rFonts w:ascii="Times New Roman" w:eastAsia="Times New Roman" w:hAnsi="Times New Roman" w:cs="Times New Roman"/>
          <w:b/>
          <w:bCs/>
          <w:color w:val="auto"/>
          <w:sz w:val="28"/>
          <w:szCs w:val="28"/>
        </w:rPr>
      </w:pPr>
      <w:r w:rsidRPr="00137FAA">
        <w:rPr>
          <w:rFonts w:ascii="Times New Roman" w:eastAsia="Times New Roman" w:hAnsi="Times New Roman" w:cs="Times New Roman"/>
          <w:color w:val="auto"/>
          <w:sz w:val="28"/>
          <w:szCs w:val="28"/>
        </w:rPr>
        <w:t xml:space="preserve">  </w:t>
      </w:r>
      <w:r w:rsidRPr="00137FAA">
        <w:rPr>
          <w:rFonts w:ascii="Times New Roman" w:eastAsia="Times New Roman" w:hAnsi="Times New Roman" w:cs="Times New Roman"/>
          <w:b/>
          <w:bCs/>
          <w:color w:val="auto"/>
          <w:sz w:val="28"/>
          <w:szCs w:val="28"/>
        </w:rPr>
        <w:t>ПОСТАНОВЛЯЕТ:</w:t>
      </w:r>
    </w:p>
    <w:p w:rsidR="00137FAA" w:rsidRPr="00137FAA" w:rsidRDefault="00137FAA" w:rsidP="00137FAA">
      <w:pPr>
        <w:widowControl/>
        <w:tabs>
          <w:tab w:val="left" w:pos="1083"/>
        </w:tabs>
        <w:spacing w:line="238" w:lineRule="auto"/>
        <w:ind w:left="720"/>
        <w:jc w:val="both"/>
        <w:rPr>
          <w:rFonts w:ascii="Times New Roman" w:eastAsia="Times New Roman" w:hAnsi="Times New Roman" w:cs="Times New Roman"/>
          <w:color w:val="auto"/>
          <w:sz w:val="28"/>
          <w:szCs w:val="28"/>
        </w:rPr>
      </w:pPr>
    </w:p>
    <w:p w:rsidR="00137FAA" w:rsidRPr="00137FAA" w:rsidRDefault="00137FAA" w:rsidP="00137FAA">
      <w:pPr>
        <w:widowControl/>
        <w:spacing w:line="16" w:lineRule="exact"/>
        <w:rPr>
          <w:rFonts w:ascii="Times New Roman" w:eastAsia="Times New Roman" w:hAnsi="Times New Roman" w:cs="Times New Roman"/>
          <w:color w:val="auto"/>
          <w:sz w:val="28"/>
          <w:szCs w:val="28"/>
        </w:rPr>
      </w:pPr>
    </w:p>
    <w:p w:rsidR="00137FAA" w:rsidRPr="00137FAA" w:rsidRDefault="00137FAA" w:rsidP="00137FAA">
      <w:pPr>
        <w:widowControl/>
        <w:numPr>
          <w:ilvl w:val="2"/>
          <w:numId w:val="6"/>
        </w:numPr>
        <w:tabs>
          <w:tab w:val="left" w:pos="1147"/>
        </w:tabs>
        <w:spacing w:line="237" w:lineRule="auto"/>
        <w:ind w:firstLine="851"/>
        <w:jc w:val="both"/>
        <w:rPr>
          <w:rFonts w:ascii="Times New Roman" w:eastAsia="Times New Roman" w:hAnsi="Times New Roman" w:cs="Times New Roman"/>
          <w:color w:val="auto"/>
          <w:sz w:val="28"/>
          <w:szCs w:val="28"/>
        </w:rPr>
      </w:pPr>
      <w:r w:rsidRPr="00137FAA">
        <w:rPr>
          <w:rFonts w:ascii="Times New Roman" w:eastAsia="Times New Roman" w:hAnsi="Times New Roman" w:cs="Times New Roman"/>
          <w:color w:val="auto"/>
          <w:sz w:val="28"/>
          <w:szCs w:val="28"/>
        </w:rPr>
        <w:t xml:space="preserve">Утвердить административный регламент по предоставлению муниципальной услуги </w:t>
      </w:r>
      <w:r w:rsidRPr="00137FAA">
        <w:rPr>
          <w:rFonts w:ascii="Times New Roman" w:eastAsia="Times New Roman" w:hAnsi="Times New Roman" w:cs="Times New Roman"/>
          <w:bCs/>
          <w:color w:val="auto"/>
          <w:sz w:val="28"/>
          <w:szCs w:val="28"/>
        </w:rPr>
        <w:t xml:space="preserve">«Присвоение адреса объекту адресации, изменение и аннулирование такого адреса» на территории </w:t>
      </w:r>
      <w:r w:rsidRPr="00137FAA">
        <w:rPr>
          <w:rFonts w:ascii="Times New Roman" w:eastAsia="Times New Roman" w:hAnsi="Times New Roman" w:cs="Times New Roman"/>
          <w:bCs/>
          <w:iCs/>
          <w:color w:val="auto"/>
          <w:sz w:val="28"/>
          <w:szCs w:val="28"/>
        </w:rPr>
        <w:t>Чапаевского сельского поселения Советского района Республики Крым</w:t>
      </w:r>
      <w:r w:rsidRPr="00137FAA">
        <w:rPr>
          <w:rFonts w:ascii="Times New Roman" w:eastAsia="Times New Roman" w:hAnsi="Times New Roman" w:cs="Times New Roman"/>
          <w:b/>
          <w:bCs/>
          <w:color w:val="auto"/>
          <w:sz w:val="28"/>
          <w:szCs w:val="28"/>
        </w:rPr>
        <w:t xml:space="preserve"> </w:t>
      </w:r>
      <w:r w:rsidRPr="00137FAA">
        <w:rPr>
          <w:rFonts w:ascii="Times New Roman" w:eastAsia="Times New Roman" w:hAnsi="Times New Roman" w:cs="Times New Roman"/>
          <w:color w:val="auto"/>
          <w:sz w:val="28"/>
          <w:szCs w:val="28"/>
        </w:rPr>
        <w:t>(прилагается).</w:t>
      </w:r>
    </w:p>
    <w:p w:rsidR="00137FAA" w:rsidRPr="00137FAA" w:rsidRDefault="00137FAA" w:rsidP="00137FAA">
      <w:pPr>
        <w:widowControl/>
        <w:numPr>
          <w:ilvl w:val="2"/>
          <w:numId w:val="6"/>
        </w:numPr>
        <w:tabs>
          <w:tab w:val="left" w:pos="1147"/>
        </w:tabs>
        <w:spacing w:line="237" w:lineRule="auto"/>
        <w:ind w:firstLine="851"/>
        <w:jc w:val="both"/>
        <w:rPr>
          <w:rFonts w:ascii="Times New Roman" w:eastAsia="Times New Roman" w:hAnsi="Times New Roman" w:cs="Times New Roman"/>
          <w:color w:val="auto"/>
          <w:sz w:val="28"/>
          <w:szCs w:val="28"/>
        </w:rPr>
      </w:pPr>
      <w:r w:rsidRPr="00137FAA">
        <w:rPr>
          <w:rFonts w:ascii="Times New Roman" w:eastAsia="Times New Roman" w:hAnsi="Times New Roman" w:cs="Times New Roman"/>
          <w:color w:val="auto"/>
          <w:sz w:val="28"/>
          <w:szCs w:val="28"/>
        </w:rPr>
        <w:t>Считать утратившим силу постановление администрации Чапаевского сельского поселения Советск</w:t>
      </w:r>
      <w:r>
        <w:rPr>
          <w:rFonts w:ascii="Times New Roman" w:eastAsia="Times New Roman" w:hAnsi="Times New Roman" w:cs="Times New Roman"/>
          <w:color w:val="auto"/>
          <w:sz w:val="28"/>
          <w:szCs w:val="28"/>
        </w:rPr>
        <w:t>ого района Республики Крым от 10.10.2023 №210</w:t>
      </w:r>
      <w:r w:rsidRPr="00137FAA">
        <w:rPr>
          <w:rFonts w:ascii="Times New Roman" w:eastAsia="Times New Roman" w:hAnsi="Times New Roman" w:cs="Times New Roman"/>
          <w:color w:val="auto"/>
          <w:sz w:val="28"/>
          <w:szCs w:val="28"/>
        </w:rPr>
        <w:t>-п «Об утверждении административного регламента по предоставлению муниципальной услуги «Присвоение адреса объекту адресации, изменение и аннулирование такого адреса» на территории Чапаевского сельского поселения Советского района Республики Крым   и признании утратившим силу постановления администрации Чапаевского сельского поселения Советского района Республики Крым от 26.10.2020 № 191-п».</w:t>
      </w:r>
    </w:p>
    <w:p w:rsidR="001B154E" w:rsidRPr="001B154E" w:rsidRDefault="00137FAA" w:rsidP="001B154E">
      <w:pPr>
        <w:pStyle w:val="a4"/>
        <w:numPr>
          <w:ilvl w:val="0"/>
          <w:numId w:val="7"/>
        </w:numPr>
        <w:tabs>
          <w:tab w:val="left" w:pos="1366"/>
        </w:tabs>
        <w:autoSpaceDE w:val="0"/>
        <w:autoSpaceDN w:val="0"/>
        <w:spacing w:before="67"/>
        <w:ind w:right="186" w:firstLine="719"/>
        <w:jc w:val="both"/>
        <w:rPr>
          <w:rFonts w:ascii="Times New Roman" w:eastAsia="Times New Roman" w:hAnsi="Times New Roman" w:cs="Times New Roman"/>
          <w:color w:val="auto"/>
          <w:sz w:val="28"/>
          <w:szCs w:val="22"/>
          <w:lang w:eastAsia="en-US"/>
        </w:rPr>
      </w:pPr>
      <w:r w:rsidRPr="001B154E">
        <w:rPr>
          <w:rFonts w:ascii="Times New Roman" w:eastAsia="Times New Roman" w:hAnsi="Times New Roman" w:cs="Times New Roman"/>
          <w:color w:val="auto"/>
          <w:sz w:val="28"/>
          <w:szCs w:val="28"/>
        </w:rPr>
        <w:lastRenderedPageBreak/>
        <w:t xml:space="preserve">Настоящее Постановление подлежит официальному обнародованию на </w:t>
      </w:r>
      <w:r w:rsidR="001B154E">
        <w:rPr>
          <w:rFonts w:ascii="Times New Roman" w:eastAsia="Times New Roman" w:hAnsi="Times New Roman" w:cs="Times New Roman"/>
          <w:color w:val="auto"/>
          <w:sz w:val="28"/>
          <w:szCs w:val="22"/>
          <w:lang w:eastAsia="en-US"/>
        </w:rPr>
        <w:t xml:space="preserve"> </w:t>
      </w:r>
      <w:r w:rsidR="001B154E" w:rsidRPr="001B154E">
        <w:rPr>
          <w:rFonts w:ascii="Times New Roman" w:eastAsia="Times New Roman" w:hAnsi="Times New Roman" w:cs="Times New Roman"/>
          <w:color w:val="auto"/>
          <w:sz w:val="28"/>
          <w:szCs w:val="22"/>
          <w:lang w:eastAsia="en-US"/>
        </w:rPr>
        <w:t>официальном</w:t>
      </w:r>
      <w:r w:rsidR="001B154E" w:rsidRPr="001B154E">
        <w:rPr>
          <w:rFonts w:ascii="Times New Roman" w:eastAsia="Times New Roman" w:hAnsi="Times New Roman" w:cs="Times New Roman"/>
          <w:color w:val="auto"/>
          <w:spacing w:val="1"/>
          <w:sz w:val="28"/>
          <w:szCs w:val="22"/>
          <w:lang w:eastAsia="en-US"/>
        </w:rPr>
        <w:t xml:space="preserve"> </w:t>
      </w:r>
      <w:r w:rsidR="001B154E" w:rsidRPr="001B154E">
        <w:rPr>
          <w:rFonts w:ascii="Times New Roman" w:eastAsia="Times New Roman" w:hAnsi="Times New Roman" w:cs="Times New Roman"/>
          <w:color w:val="auto"/>
          <w:sz w:val="28"/>
          <w:szCs w:val="22"/>
          <w:lang w:eastAsia="en-US"/>
        </w:rPr>
        <w:t>Портале</w:t>
      </w:r>
      <w:r w:rsidR="001B154E" w:rsidRPr="001B154E">
        <w:rPr>
          <w:rFonts w:ascii="Times New Roman" w:eastAsia="Times New Roman" w:hAnsi="Times New Roman" w:cs="Times New Roman"/>
          <w:color w:val="auto"/>
          <w:spacing w:val="1"/>
          <w:sz w:val="28"/>
          <w:szCs w:val="22"/>
          <w:lang w:eastAsia="en-US"/>
        </w:rPr>
        <w:t xml:space="preserve"> </w:t>
      </w:r>
      <w:r w:rsidR="001B154E" w:rsidRPr="001B154E">
        <w:rPr>
          <w:rFonts w:ascii="Times New Roman" w:eastAsia="Times New Roman" w:hAnsi="Times New Roman" w:cs="Times New Roman"/>
          <w:color w:val="auto"/>
          <w:sz w:val="28"/>
          <w:szCs w:val="22"/>
          <w:lang w:eastAsia="en-US"/>
        </w:rPr>
        <w:t>Правительства Республики Крым на странице Советского района Республики Крым</w:t>
      </w:r>
      <w:r w:rsidR="001B154E" w:rsidRPr="001B154E">
        <w:rPr>
          <w:rFonts w:ascii="Times New Roman" w:eastAsia="Times New Roman" w:hAnsi="Times New Roman" w:cs="Times New Roman"/>
          <w:color w:val="auto"/>
          <w:spacing w:val="1"/>
          <w:sz w:val="28"/>
          <w:szCs w:val="22"/>
          <w:lang w:eastAsia="en-US"/>
        </w:rPr>
        <w:t xml:space="preserve"> </w:t>
      </w:r>
      <w:r w:rsidR="001B154E" w:rsidRPr="001B154E">
        <w:rPr>
          <w:rFonts w:ascii="Times New Roman" w:eastAsia="Times New Roman" w:hAnsi="Times New Roman" w:cs="Times New Roman"/>
          <w:color w:val="auto"/>
          <w:sz w:val="28"/>
          <w:szCs w:val="22"/>
          <w:lang w:eastAsia="en-US"/>
        </w:rPr>
        <w:t>в</w:t>
      </w:r>
      <w:r w:rsidR="001B154E" w:rsidRPr="001B154E">
        <w:rPr>
          <w:rFonts w:ascii="Times New Roman" w:eastAsia="Times New Roman" w:hAnsi="Times New Roman" w:cs="Times New Roman"/>
          <w:color w:val="auto"/>
          <w:spacing w:val="1"/>
          <w:sz w:val="28"/>
          <w:szCs w:val="22"/>
          <w:lang w:eastAsia="en-US"/>
        </w:rPr>
        <w:t xml:space="preserve"> </w:t>
      </w:r>
      <w:r w:rsidR="001B154E" w:rsidRPr="001B154E">
        <w:rPr>
          <w:rFonts w:ascii="Times New Roman" w:eastAsia="Times New Roman" w:hAnsi="Times New Roman" w:cs="Times New Roman"/>
          <w:color w:val="auto"/>
          <w:sz w:val="28"/>
          <w:szCs w:val="22"/>
          <w:lang w:eastAsia="en-US"/>
        </w:rPr>
        <w:t>разделе</w:t>
      </w:r>
      <w:r w:rsidR="001B154E" w:rsidRPr="001B154E">
        <w:rPr>
          <w:rFonts w:ascii="Times New Roman" w:eastAsia="Times New Roman" w:hAnsi="Times New Roman" w:cs="Times New Roman"/>
          <w:color w:val="auto"/>
          <w:spacing w:val="1"/>
          <w:sz w:val="28"/>
          <w:szCs w:val="22"/>
          <w:lang w:eastAsia="en-US"/>
        </w:rPr>
        <w:t xml:space="preserve"> </w:t>
      </w:r>
      <w:r w:rsidR="001B154E" w:rsidRPr="001B154E">
        <w:rPr>
          <w:rFonts w:ascii="Times New Roman" w:eastAsia="Times New Roman" w:hAnsi="Times New Roman" w:cs="Times New Roman"/>
          <w:color w:val="auto"/>
          <w:sz w:val="28"/>
          <w:szCs w:val="22"/>
          <w:lang w:eastAsia="en-US"/>
        </w:rPr>
        <w:t>–</w:t>
      </w:r>
      <w:r w:rsidR="001B154E" w:rsidRPr="001B154E">
        <w:rPr>
          <w:rFonts w:ascii="Times New Roman" w:eastAsia="Times New Roman" w:hAnsi="Times New Roman" w:cs="Times New Roman"/>
          <w:color w:val="auto"/>
          <w:spacing w:val="1"/>
          <w:sz w:val="28"/>
          <w:szCs w:val="22"/>
          <w:lang w:eastAsia="en-US"/>
        </w:rPr>
        <w:t xml:space="preserve"> </w:t>
      </w:r>
      <w:r w:rsidR="001B154E" w:rsidRPr="001B154E">
        <w:rPr>
          <w:rFonts w:ascii="Times New Roman" w:eastAsia="Times New Roman" w:hAnsi="Times New Roman" w:cs="Times New Roman"/>
          <w:color w:val="auto"/>
          <w:sz w:val="28"/>
          <w:szCs w:val="22"/>
          <w:lang w:eastAsia="en-US"/>
        </w:rPr>
        <w:t>Муниципальные</w:t>
      </w:r>
      <w:r w:rsidR="001B154E" w:rsidRPr="001B154E">
        <w:rPr>
          <w:rFonts w:ascii="Times New Roman" w:eastAsia="Times New Roman" w:hAnsi="Times New Roman" w:cs="Times New Roman"/>
          <w:color w:val="auto"/>
          <w:spacing w:val="1"/>
          <w:sz w:val="28"/>
          <w:szCs w:val="22"/>
          <w:lang w:eastAsia="en-US"/>
        </w:rPr>
        <w:t xml:space="preserve"> </w:t>
      </w:r>
      <w:r w:rsidR="001B154E" w:rsidRPr="001B154E">
        <w:rPr>
          <w:rFonts w:ascii="Times New Roman" w:eastAsia="Times New Roman" w:hAnsi="Times New Roman" w:cs="Times New Roman"/>
          <w:color w:val="auto"/>
          <w:sz w:val="28"/>
          <w:szCs w:val="22"/>
          <w:lang w:eastAsia="en-US"/>
        </w:rPr>
        <w:t>образования</w:t>
      </w:r>
      <w:r w:rsidR="001B154E" w:rsidRPr="001B154E">
        <w:rPr>
          <w:rFonts w:ascii="Times New Roman" w:eastAsia="Times New Roman" w:hAnsi="Times New Roman" w:cs="Times New Roman"/>
          <w:color w:val="auto"/>
          <w:spacing w:val="1"/>
          <w:sz w:val="28"/>
          <w:szCs w:val="22"/>
          <w:lang w:eastAsia="en-US"/>
        </w:rPr>
        <w:t xml:space="preserve"> </w:t>
      </w:r>
      <w:r w:rsidR="001B154E" w:rsidRPr="001B154E">
        <w:rPr>
          <w:rFonts w:ascii="Times New Roman" w:eastAsia="Times New Roman" w:hAnsi="Times New Roman" w:cs="Times New Roman"/>
          <w:color w:val="auto"/>
          <w:sz w:val="28"/>
          <w:szCs w:val="22"/>
          <w:lang w:eastAsia="en-US"/>
        </w:rPr>
        <w:t>района,</w:t>
      </w:r>
      <w:r w:rsidR="001B154E" w:rsidRPr="001B154E">
        <w:rPr>
          <w:rFonts w:ascii="Times New Roman" w:eastAsia="Times New Roman" w:hAnsi="Times New Roman" w:cs="Times New Roman"/>
          <w:color w:val="auto"/>
          <w:spacing w:val="1"/>
          <w:sz w:val="28"/>
          <w:szCs w:val="22"/>
          <w:lang w:eastAsia="en-US"/>
        </w:rPr>
        <w:t xml:space="preserve"> </w:t>
      </w:r>
      <w:r w:rsidR="001B154E" w:rsidRPr="001B154E">
        <w:rPr>
          <w:rFonts w:ascii="Times New Roman" w:eastAsia="Times New Roman" w:hAnsi="Times New Roman" w:cs="Times New Roman"/>
          <w:color w:val="auto"/>
          <w:sz w:val="28"/>
          <w:szCs w:val="22"/>
          <w:lang w:eastAsia="en-US"/>
        </w:rPr>
        <w:t>подраздел</w:t>
      </w:r>
      <w:r w:rsidR="001B154E" w:rsidRPr="001B154E">
        <w:rPr>
          <w:rFonts w:ascii="Times New Roman" w:eastAsia="Times New Roman" w:hAnsi="Times New Roman" w:cs="Times New Roman"/>
          <w:color w:val="auto"/>
          <w:spacing w:val="1"/>
          <w:sz w:val="28"/>
          <w:szCs w:val="22"/>
          <w:lang w:eastAsia="en-US"/>
        </w:rPr>
        <w:t xml:space="preserve"> </w:t>
      </w:r>
      <w:r w:rsidR="001B154E" w:rsidRPr="001B154E">
        <w:rPr>
          <w:rFonts w:ascii="Times New Roman" w:eastAsia="Times New Roman" w:hAnsi="Times New Roman" w:cs="Times New Roman"/>
          <w:color w:val="auto"/>
          <w:sz w:val="28"/>
          <w:szCs w:val="22"/>
          <w:lang w:eastAsia="en-US"/>
        </w:rPr>
        <w:t xml:space="preserve"> Чапаевское</w:t>
      </w:r>
      <w:r w:rsidR="001B154E" w:rsidRPr="001B154E">
        <w:rPr>
          <w:rFonts w:ascii="Times New Roman" w:eastAsia="Times New Roman" w:hAnsi="Times New Roman" w:cs="Times New Roman"/>
          <w:color w:val="auto"/>
          <w:spacing w:val="1"/>
          <w:sz w:val="28"/>
          <w:szCs w:val="22"/>
          <w:lang w:eastAsia="en-US"/>
        </w:rPr>
        <w:t xml:space="preserve"> </w:t>
      </w:r>
      <w:r w:rsidR="001B154E" w:rsidRPr="001B154E">
        <w:rPr>
          <w:rFonts w:ascii="Times New Roman" w:eastAsia="Times New Roman" w:hAnsi="Times New Roman" w:cs="Times New Roman"/>
          <w:color w:val="auto"/>
          <w:sz w:val="28"/>
          <w:szCs w:val="22"/>
          <w:lang w:eastAsia="en-US"/>
        </w:rPr>
        <w:t>сельское поселение, а также на информационном</w:t>
      </w:r>
      <w:r w:rsidR="001B154E" w:rsidRPr="001B154E">
        <w:rPr>
          <w:rFonts w:ascii="Times New Roman" w:eastAsia="Times New Roman" w:hAnsi="Times New Roman" w:cs="Times New Roman"/>
          <w:color w:val="auto"/>
          <w:spacing w:val="1"/>
          <w:sz w:val="28"/>
          <w:szCs w:val="22"/>
          <w:lang w:eastAsia="en-US"/>
        </w:rPr>
        <w:t xml:space="preserve"> </w:t>
      </w:r>
      <w:r w:rsidR="001B154E" w:rsidRPr="001B154E">
        <w:rPr>
          <w:rFonts w:ascii="Times New Roman" w:eastAsia="Times New Roman" w:hAnsi="Times New Roman" w:cs="Times New Roman"/>
          <w:color w:val="auto"/>
          <w:sz w:val="28"/>
          <w:szCs w:val="22"/>
          <w:lang w:eastAsia="en-US"/>
        </w:rPr>
        <w:t>стенде в здании администрации  Чапаевского сельского поселения Советского</w:t>
      </w:r>
      <w:r w:rsidR="001B154E" w:rsidRPr="001B154E">
        <w:rPr>
          <w:rFonts w:ascii="Times New Roman" w:eastAsia="Times New Roman" w:hAnsi="Times New Roman" w:cs="Times New Roman"/>
          <w:color w:val="auto"/>
          <w:spacing w:val="1"/>
          <w:sz w:val="28"/>
          <w:szCs w:val="22"/>
          <w:lang w:eastAsia="en-US"/>
        </w:rPr>
        <w:t xml:space="preserve"> </w:t>
      </w:r>
      <w:r w:rsidR="001B154E" w:rsidRPr="001B154E">
        <w:rPr>
          <w:rFonts w:ascii="Times New Roman" w:eastAsia="Times New Roman" w:hAnsi="Times New Roman" w:cs="Times New Roman"/>
          <w:color w:val="auto"/>
          <w:sz w:val="28"/>
          <w:szCs w:val="22"/>
          <w:lang w:eastAsia="en-US"/>
        </w:rPr>
        <w:t>района</w:t>
      </w:r>
      <w:r w:rsidR="001B154E" w:rsidRPr="001B154E">
        <w:rPr>
          <w:rFonts w:ascii="Times New Roman" w:eastAsia="Times New Roman" w:hAnsi="Times New Roman" w:cs="Times New Roman"/>
          <w:color w:val="auto"/>
          <w:spacing w:val="1"/>
          <w:sz w:val="28"/>
          <w:szCs w:val="22"/>
          <w:lang w:eastAsia="en-US"/>
        </w:rPr>
        <w:t xml:space="preserve"> </w:t>
      </w:r>
      <w:r w:rsidR="001B154E" w:rsidRPr="001B154E">
        <w:rPr>
          <w:rFonts w:ascii="Times New Roman" w:eastAsia="Times New Roman" w:hAnsi="Times New Roman" w:cs="Times New Roman"/>
          <w:color w:val="auto"/>
          <w:sz w:val="28"/>
          <w:szCs w:val="22"/>
          <w:lang w:eastAsia="en-US"/>
        </w:rPr>
        <w:t>Республики</w:t>
      </w:r>
      <w:r w:rsidR="001B154E" w:rsidRPr="001B154E">
        <w:rPr>
          <w:rFonts w:ascii="Times New Roman" w:eastAsia="Times New Roman" w:hAnsi="Times New Roman" w:cs="Times New Roman"/>
          <w:color w:val="auto"/>
          <w:spacing w:val="1"/>
          <w:sz w:val="28"/>
          <w:szCs w:val="22"/>
          <w:lang w:eastAsia="en-US"/>
        </w:rPr>
        <w:t xml:space="preserve"> </w:t>
      </w:r>
      <w:r w:rsidR="001B154E" w:rsidRPr="001B154E">
        <w:rPr>
          <w:rFonts w:ascii="Times New Roman" w:eastAsia="Times New Roman" w:hAnsi="Times New Roman" w:cs="Times New Roman"/>
          <w:color w:val="auto"/>
          <w:sz w:val="28"/>
          <w:szCs w:val="22"/>
          <w:lang w:eastAsia="en-US"/>
        </w:rPr>
        <w:t>Крым</w:t>
      </w:r>
      <w:r w:rsidR="001B154E" w:rsidRPr="001B154E">
        <w:rPr>
          <w:rFonts w:ascii="Times New Roman" w:eastAsia="Times New Roman" w:hAnsi="Times New Roman" w:cs="Times New Roman"/>
          <w:color w:val="auto"/>
          <w:spacing w:val="1"/>
          <w:sz w:val="28"/>
          <w:szCs w:val="22"/>
          <w:lang w:eastAsia="en-US"/>
        </w:rPr>
        <w:t xml:space="preserve"> </w:t>
      </w:r>
      <w:r w:rsidR="001B154E" w:rsidRPr="001B154E">
        <w:rPr>
          <w:rFonts w:ascii="Times New Roman" w:eastAsia="Times New Roman" w:hAnsi="Times New Roman" w:cs="Times New Roman"/>
          <w:color w:val="auto"/>
          <w:sz w:val="28"/>
          <w:szCs w:val="22"/>
          <w:lang w:eastAsia="en-US"/>
        </w:rPr>
        <w:t>по</w:t>
      </w:r>
      <w:r w:rsidR="001B154E" w:rsidRPr="001B154E">
        <w:rPr>
          <w:rFonts w:ascii="Times New Roman" w:eastAsia="Times New Roman" w:hAnsi="Times New Roman" w:cs="Times New Roman"/>
          <w:color w:val="auto"/>
          <w:spacing w:val="1"/>
          <w:sz w:val="28"/>
          <w:szCs w:val="22"/>
          <w:lang w:eastAsia="en-US"/>
        </w:rPr>
        <w:t xml:space="preserve"> </w:t>
      </w:r>
      <w:r w:rsidR="001B154E" w:rsidRPr="001B154E">
        <w:rPr>
          <w:rFonts w:ascii="Times New Roman" w:eastAsia="Times New Roman" w:hAnsi="Times New Roman" w:cs="Times New Roman"/>
          <w:color w:val="auto"/>
          <w:sz w:val="28"/>
          <w:szCs w:val="22"/>
          <w:lang w:eastAsia="en-US"/>
        </w:rPr>
        <w:t>адресу:</w:t>
      </w:r>
      <w:r w:rsidR="001B154E" w:rsidRPr="001B154E">
        <w:rPr>
          <w:rFonts w:ascii="Times New Roman" w:eastAsia="Times New Roman" w:hAnsi="Times New Roman" w:cs="Times New Roman"/>
          <w:color w:val="auto"/>
          <w:spacing w:val="1"/>
          <w:sz w:val="28"/>
          <w:szCs w:val="22"/>
          <w:lang w:eastAsia="en-US"/>
        </w:rPr>
        <w:t xml:space="preserve"> </w:t>
      </w:r>
      <w:r w:rsidR="001B154E" w:rsidRPr="001B154E">
        <w:rPr>
          <w:rFonts w:ascii="Times New Roman" w:eastAsia="Times New Roman" w:hAnsi="Times New Roman" w:cs="Times New Roman"/>
          <w:color w:val="auto"/>
          <w:sz w:val="28"/>
          <w:szCs w:val="22"/>
          <w:lang w:eastAsia="en-US"/>
        </w:rPr>
        <w:t>Республика</w:t>
      </w:r>
      <w:r w:rsidR="001B154E" w:rsidRPr="001B154E">
        <w:rPr>
          <w:rFonts w:ascii="Times New Roman" w:eastAsia="Times New Roman" w:hAnsi="Times New Roman" w:cs="Times New Roman"/>
          <w:color w:val="auto"/>
          <w:spacing w:val="1"/>
          <w:sz w:val="28"/>
          <w:szCs w:val="22"/>
          <w:lang w:eastAsia="en-US"/>
        </w:rPr>
        <w:t xml:space="preserve"> </w:t>
      </w:r>
      <w:r w:rsidR="001B154E" w:rsidRPr="001B154E">
        <w:rPr>
          <w:rFonts w:ascii="Times New Roman" w:eastAsia="Times New Roman" w:hAnsi="Times New Roman" w:cs="Times New Roman"/>
          <w:color w:val="auto"/>
          <w:sz w:val="28"/>
          <w:szCs w:val="22"/>
          <w:lang w:eastAsia="en-US"/>
        </w:rPr>
        <w:t>Крым,</w:t>
      </w:r>
      <w:r w:rsidR="001B154E" w:rsidRPr="001B154E">
        <w:rPr>
          <w:rFonts w:ascii="Times New Roman" w:eastAsia="Times New Roman" w:hAnsi="Times New Roman" w:cs="Times New Roman"/>
          <w:color w:val="auto"/>
          <w:spacing w:val="1"/>
          <w:sz w:val="28"/>
          <w:szCs w:val="22"/>
          <w:lang w:eastAsia="en-US"/>
        </w:rPr>
        <w:t xml:space="preserve"> </w:t>
      </w:r>
      <w:r w:rsidR="001B154E" w:rsidRPr="001B154E">
        <w:rPr>
          <w:rFonts w:ascii="Times New Roman" w:eastAsia="Times New Roman" w:hAnsi="Times New Roman" w:cs="Times New Roman"/>
          <w:color w:val="auto"/>
          <w:sz w:val="28"/>
          <w:szCs w:val="22"/>
          <w:lang w:eastAsia="en-US"/>
        </w:rPr>
        <w:t>Советский</w:t>
      </w:r>
      <w:r w:rsidR="001B154E" w:rsidRPr="001B154E">
        <w:rPr>
          <w:rFonts w:ascii="Times New Roman" w:eastAsia="Times New Roman" w:hAnsi="Times New Roman" w:cs="Times New Roman"/>
          <w:color w:val="auto"/>
          <w:spacing w:val="1"/>
          <w:sz w:val="28"/>
          <w:szCs w:val="22"/>
          <w:lang w:eastAsia="en-US"/>
        </w:rPr>
        <w:t xml:space="preserve"> </w:t>
      </w:r>
      <w:r w:rsidR="001B154E" w:rsidRPr="001B154E">
        <w:rPr>
          <w:rFonts w:ascii="Times New Roman" w:eastAsia="Times New Roman" w:hAnsi="Times New Roman" w:cs="Times New Roman"/>
          <w:color w:val="auto"/>
          <w:sz w:val="28"/>
          <w:szCs w:val="22"/>
          <w:lang w:eastAsia="en-US"/>
        </w:rPr>
        <w:t>район,</w:t>
      </w:r>
      <w:r w:rsidR="001B154E" w:rsidRPr="001B154E">
        <w:rPr>
          <w:rFonts w:ascii="Times New Roman" w:eastAsia="Times New Roman" w:hAnsi="Times New Roman" w:cs="Times New Roman"/>
          <w:color w:val="auto"/>
          <w:spacing w:val="1"/>
          <w:sz w:val="28"/>
          <w:szCs w:val="22"/>
          <w:lang w:eastAsia="en-US"/>
        </w:rPr>
        <w:t xml:space="preserve"> </w:t>
      </w:r>
      <w:r w:rsidR="001B154E" w:rsidRPr="001B154E">
        <w:rPr>
          <w:rFonts w:ascii="Times New Roman" w:eastAsia="Times New Roman" w:hAnsi="Times New Roman" w:cs="Times New Roman"/>
          <w:color w:val="auto"/>
          <w:sz w:val="28"/>
          <w:szCs w:val="22"/>
          <w:lang w:eastAsia="en-US"/>
        </w:rPr>
        <w:t>село</w:t>
      </w:r>
      <w:r w:rsidR="001B154E" w:rsidRPr="001B154E">
        <w:rPr>
          <w:rFonts w:ascii="Times New Roman" w:eastAsia="Times New Roman" w:hAnsi="Times New Roman" w:cs="Times New Roman"/>
          <w:color w:val="auto"/>
          <w:spacing w:val="1"/>
          <w:sz w:val="28"/>
          <w:szCs w:val="22"/>
          <w:lang w:eastAsia="en-US"/>
        </w:rPr>
        <w:t xml:space="preserve"> </w:t>
      </w:r>
      <w:r w:rsidR="001B154E" w:rsidRPr="001B154E">
        <w:rPr>
          <w:rFonts w:ascii="Times New Roman" w:eastAsia="Times New Roman" w:hAnsi="Times New Roman" w:cs="Times New Roman"/>
          <w:color w:val="auto"/>
          <w:sz w:val="28"/>
          <w:szCs w:val="22"/>
          <w:lang w:eastAsia="en-US"/>
        </w:rPr>
        <w:t>Чапаевка,</w:t>
      </w:r>
      <w:r w:rsidR="001B154E" w:rsidRPr="001B154E">
        <w:rPr>
          <w:rFonts w:ascii="Times New Roman" w:eastAsia="Times New Roman" w:hAnsi="Times New Roman" w:cs="Times New Roman"/>
          <w:color w:val="auto"/>
          <w:spacing w:val="-2"/>
          <w:sz w:val="28"/>
          <w:szCs w:val="22"/>
          <w:lang w:eastAsia="en-US"/>
        </w:rPr>
        <w:t xml:space="preserve"> </w:t>
      </w:r>
      <w:r w:rsidR="001B154E" w:rsidRPr="001B154E">
        <w:rPr>
          <w:rFonts w:ascii="Times New Roman" w:eastAsia="Times New Roman" w:hAnsi="Times New Roman" w:cs="Times New Roman"/>
          <w:color w:val="auto"/>
          <w:sz w:val="28"/>
          <w:szCs w:val="22"/>
          <w:lang w:eastAsia="en-US"/>
        </w:rPr>
        <w:t>ул.40 лет Победы,10.</w:t>
      </w:r>
    </w:p>
    <w:p w:rsidR="00137FAA" w:rsidRPr="001B154E" w:rsidRDefault="00137FAA" w:rsidP="001B154E">
      <w:pPr>
        <w:widowControl/>
        <w:numPr>
          <w:ilvl w:val="2"/>
          <w:numId w:val="6"/>
        </w:numPr>
        <w:tabs>
          <w:tab w:val="left" w:pos="1147"/>
        </w:tabs>
        <w:spacing w:line="237" w:lineRule="auto"/>
        <w:ind w:firstLine="851"/>
        <w:jc w:val="both"/>
        <w:rPr>
          <w:rFonts w:ascii="Times New Roman" w:eastAsia="Times New Roman" w:hAnsi="Times New Roman" w:cs="Times New Roman"/>
          <w:color w:val="auto"/>
          <w:sz w:val="28"/>
          <w:szCs w:val="28"/>
        </w:rPr>
      </w:pPr>
      <w:r w:rsidRPr="001B154E">
        <w:rPr>
          <w:rFonts w:ascii="Times New Roman" w:eastAsia="Times New Roman" w:hAnsi="Times New Roman" w:cs="Times New Roman"/>
          <w:color w:val="auto"/>
          <w:sz w:val="28"/>
          <w:szCs w:val="28"/>
        </w:rPr>
        <w:t xml:space="preserve">Настоящее постановление вступает в силу с момента его официального обнародования. </w:t>
      </w:r>
    </w:p>
    <w:p w:rsidR="00137FAA" w:rsidRPr="00137FAA" w:rsidRDefault="00137FAA" w:rsidP="00137FAA">
      <w:pPr>
        <w:widowControl/>
        <w:numPr>
          <w:ilvl w:val="2"/>
          <w:numId w:val="6"/>
        </w:numPr>
        <w:tabs>
          <w:tab w:val="left" w:pos="1147"/>
        </w:tabs>
        <w:spacing w:line="237" w:lineRule="auto"/>
        <w:ind w:firstLine="851"/>
        <w:jc w:val="both"/>
        <w:rPr>
          <w:rFonts w:ascii="Times New Roman" w:eastAsia="Times New Roman" w:hAnsi="Times New Roman" w:cs="Times New Roman"/>
          <w:color w:val="auto"/>
          <w:sz w:val="28"/>
          <w:szCs w:val="28"/>
        </w:rPr>
      </w:pPr>
      <w:r w:rsidRPr="00137FAA">
        <w:rPr>
          <w:rFonts w:ascii="Times New Roman" w:eastAsia="Times New Roman" w:hAnsi="Times New Roman" w:cs="Times New Roman"/>
          <w:color w:val="auto"/>
          <w:sz w:val="28"/>
          <w:szCs w:val="28"/>
        </w:rPr>
        <w:t>Контроль за исполнением данного постановления оставляю за собой.</w:t>
      </w:r>
    </w:p>
    <w:p w:rsidR="00137FAA" w:rsidRDefault="00137FAA" w:rsidP="00137FAA">
      <w:pPr>
        <w:widowControl/>
        <w:spacing w:line="233" w:lineRule="auto"/>
        <w:ind w:right="4300"/>
        <w:rPr>
          <w:rFonts w:ascii="Times New Roman" w:eastAsia="Times New Roman" w:hAnsi="Times New Roman" w:cs="Times New Roman"/>
          <w:b/>
          <w:bCs/>
          <w:color w:val="auto"/>
          <w:sz w:val="28"/>
          <w:szCs w:val="28"/>
        </w:rPr>
      </w:pPr>
    </w:p>
    <w:p w:rsidR="0088556C" w:rsidRDefault="0088556C" w:rsidP="00137FAA">
      <w:pPr>
        <w:widowControl/>
        <w:spacing w:line="233" w:lineRule="auto"/>
        <w:ind w:right="4300"/>
        <w:rPr>
          <w:rFonts w:ascii="Times New Roman" w:eastAsia="Times New Roman" w:hAnsi="Times New Roman" w:cs="Times New Roman"/>
          <w:b/>
          <w:bCs/>
          <w:color w:val="auto"/>
          <w:sz w:val="28"/>
          <w:szCs w:val="28"/>
        </w:rPr>
      </w:pPr>
    </w:p>
    <w:p w:rsidR="0088556C" w:rsidRDefault="0088556C" w:rsidP="00137FAA">
      <w:pPr>
        <w:widowControl/>
        <w:spacing w:line="233" w:lineRule="auto"/>
        <w:ind w:right="4300"/>
        <w:rPr>
          <w:rFonts w:ascii="Times New Roman" w:eastAsia="Times New Roman" w:hAnsi="Times New Roman" w:cs="Times New Roman"/>
          <w:b/>
          <w:bCs/>
          <w:color w:val="auto"/>
          <w:sz w:val="28"/>
          <w:szCs w:val="28"/>
        </w:rPr>
      </w:pPr>
    </w:p>
    <w:p w:rsidR="0088556C" w:rsidRPr="00137FAA" w:rsidRDefault="0088556C" w:rsidP="00137FAA">
      <w:pPr>
        <w:widowControl/>
        <w:spacing w:line="233" w:lineRule="auto"/>
        <w:ind w:right="4300"/>
        <w:rPr>
          <w:rFonts w:ascii="Times New Roman" w:eastAsia="Times New Roman" w:hAnsi="Times New Roman" w:cs="Times New Roman"/>
          <w:b/>
          <w:bCs/>
          <w:color w:val="auto"/>
          <w:sz w:val="28"/>
          <w:szCs w:val="28"/>
        </w:rPr>
      </w:pPr>
      <w:bookmarkStart w:id="0" w:name="_GoBack"/>
      <w:bookmarkEnd w:id="0"/>
    </w:p>
    <w:p w:rsidR="00137FAA" w:rsidRPr="00137FAA" w:rsidRDefault="00137FAA" w:rsidP="00137FAA">
      <w:pPr>
        <w:ind w:left="140"/>
        <w:rPr>
          <w:rFonts w:ascii="Times New Roman" w:hAnsi="Times New Roman"/>
          <w:sz w:val="28"/>
          <w:szCs w:val="28"/>
        </w:rPr>
      </w:pPr>
      <w:r w:rsidRPr="00137FAA">
        <w:rPr>
          <w:rFonts w:ascii="Times New Roman" w:hAnsi="Times New Roman"/>
          <w:color w:val="000009"/>
          <w:sz w:val="28"/>
          <w:szCs w:val="28"/>
        </w:rPr>
        <w:t>Председатель</w:t>
      </w:r>
      <w:r w:rsidRPr="00137FAA">
        <w:rPr>
          <w:rFonts w:ascii="Times New Roman" w:hAnsi="Times New Roman"/>
          <w:color w:val="000009"/>
          <w:spacing w:val="-12"/>
          <w:sz w:val="28"/>
          <w:szCs w:val="28"/>
        </w:rPr>
        <w:t xml:space="preserve"> </w:t>
      </w:r>
      <w:r w:rsidRPr="00137FAA">
        <w:rPr>
          <w:rFonts w:ascii="Times New Roman" w:hAnsi="Times New Roman"/>
          <w:color w:val="000009"/>
          <w:sz w:val="28"/>
          <w:szCs w:val="28"/>
        </w:rPr>
        <w:t>Чапаевского</w:t>
      </w:r>
      <w:r w:rsidRPr="00137FAA">
        <w:rPr>
          <w:rFonts w:ascii="Times New Roman" w:hAnsi="Times New Roman"/>
          <w:color w:val="000009"/>
          <w:spacing w:val="-9"/>
          <w:sz w:val="28"/>
          <w:szCs w:val="28"/>
        </w:rPr>
        <w:t xml:space="preserve"> </w:t>
      </w:r>
      <w:r w:rsidRPr="00137FAA">
        <w:rPr>
          <w:rFonts w:ascii="Times New Roman" w:hAnsi="Times New Roman"/>
          <w:color w:val="000009"/>
          <w:spacing w:val="-2"/>
          <w:sz w:val="28"/>
          <w:szCs w:val="28"/>
        </w:rPr>
        <w:t>сельского</w:t>
      </w:r>
    </w:p>
    <w:p w:rsidR="00137FAA" w:rsidRPr="00137FAA" w:rsidRDefault="00137FAA" w:rsidP="00137FAA">
      <w:pPr>
        <w:ind w:left="140"/>
        <w:rPr>
          <w:rFonts w:ascii="Times New Roman" w:hAnsi="Times New Roman"/>
          <w:color w:val="000009"/>
          <w:spacing w:val="-6"/>
          <w:sz w:val="28"/>
          <w:szCs w:val="28"/>
        </w:rPr>
      </w:pPr>
      <w:r w:rsidRPr="00137FAA">
        <w:rPr>
          <w:rFonts w:ascii="Times New Roman" w:hAnsi="Times New Roman"/>
          <w:color w:val="000009"/>
          <w:sz w:val="28"/>
          <w:szCs w:val="28"/>
        </w:rPr>
        <w:t>совета</w:t>
      </w:r>
      <w:r w:rsidRPr="00137FAA">
        <w:rPr>
          <w:rFonts w:ascii="Times New Roman" w:hAnsi="Times New Roman"/>
          <w:color w:val="000009"/>
          <w:spacing w:val="-5"/>
          <w:sz w:val="28"/>
          <w:szCs w:val="28"/>
        </w:rPr>
        <w:t xml:space="preserve"> </w:t>
      </w:r>
      <w:r w:rsidRPr="00137FAA">
        <w:rPr>
          <w:rFonts w:ascii="Times New Roman" w:hAnsi="Times New Roman"/>
          <w:color w:val="000009"/>
          <w:sz w:val="28"/>
          <w:szCs w:val="28"/>
        </w:rPr>
        <w:t>-</w:t>
      </w:r>
      <w:r w:rsidRPr="00137FAA">
        <w:rPr>
          <w:rFonts w:ascii="Times New Roman" w:hAnsi="Times New Roman"/>
          <w:color w:val="000009"/>
          <w:spacing w:val="-4"/>
          <w:sz w:val="28"/>
          <w:szCs w:val="28"/>
        </w:rPr>
        <w:t xml:space="preserve"> </w:t>
      </w:r>
      <w:r w:rsidRPr="00137FAA">
        <w:rPr>
          <w:rFonts w:ascii="Times New Roman" w:hAnsi="Times New Roman"/>
          <w:color w:val="000009"/>
          <w:sz w:val="28"/>
          <w:szCs w:val="28"/>
        </w:rPr>
        <w:t>глава</w:t>
      </w:r>
      <w:r w:rsidRPr="00137FAA">
        <w:rPr>
          <w:rFonts w:ascii="Times New Roman" w:hAnsi="Times New Roman"/>
          <w:color w:val="000009"/>
          <w:spacing w:val="-4"/>
          <w:sz w:val="28"/>
          <w:szCs w:val="28"/>
        </w:rPr>
        <w:t xml:space="preserve"> </w:t>
      </w:r>
      <w:r w:rsidRPr="00137FAA">
        <w:rPr>
          <w:rFonts w:ascii="Times New Roman" w:hAnsi="Times New Roman"/>
          <w:color w:val="000009"/>
          <w:sz w:val="28"/>
          <w:szCs w:val="28"/>
        </w:rPr>
        <w:t>администрации</w:t>
      </w:r>
      <w:r w:rsidRPr="00137FAA">
        <w:rPr>
          <w:rFonts w:ascii="Times New Roman" w:hAnsi="Times New Roman"/>
          <w:color w:val="000009"/>
          <w:spacing w:val="-6"/>
          <w:sz w:val="28"/>
          <w:szCs w:val="28"/>
        </w:rPr>
        <w:t xml:space="preserve"> </w:t>
      </w:r>
    </w:p>
    <w:p w:rsidR="00137FAA" w:rsidRPr="00423C14" w:rsidRDefault="00137FAA" w:rsidP="00137FAA">
      <w:pPr>
        <w:ind w:left="140"/>
        <w:rPr>
          <w:rFonts w:ascii="Times New Roman" w:hAnsi="Times New Roman"/>
          <w:sz w:val="28"/>
        </w:rPr>
      </w:pPr>
      <w:r w:rsidRPr="00137FAA">
        <w:rPr>
          <w:rFonts w:ascii="Times New Roman" w:hAnsi="Times New Roman"/>
          <w:color w:val="000009"/>
          <w:spacing w:val="-2"/>
          <w:sz w:val="28"/>
          <w:szCs w:val="28"/>
        </w:rPr>
        <w:t>Чапаевского</w:t>
      </w:r>
      <w:r w:rsidRPr="00137FAA">
        <w:rPr>
          <w:rFonts w:ascii="Times New Roman" w:hAnsi="Times New Roman"/>
          <w:sz w:val="28"/>
          <w:szCs w:val="28"/>
        </w:rPr>
        <w:t xml:space="preserve"> </w:t>
      </w:r>
      <w:r w:rsidRPr="00137FAA">
        <w:rPr>
          <w:rFonts w:ascii="Times New Roman" w:hAnsi="Times New Roman"/>
          <w:color w:val="000009"/>
          <w:sz w:val="28"/>
          <w:szCs w:val="28"/>
        </w:rPr>
        <w:t>сельского</w:t>
      </w:r>
      <w:r w:rsidRPr="00137FAA">
        <w:rPr>
          <w:rFonts w:ascii="Times New Roman" w:hAnsi="Times New Roman"/>
          <w:color w:val="000009"/>
          <w:spacing w:val="-6"/>
          <w:sz w:val="28"/>
          <w:szCs w:val="28"/>
        </w:rPr>
        <w:t xml:space="preserve"> </w:t>
      </w:r>
      <w:r w:rsidRPr="00137FAA">
        <w:rPr>
          <w:rFonts w:ascii="Times New Roman" w:hAnsi="Times New Roman"/>
          <w:color w:val="000009"/>
          <w:spacing w:val="-2"/>
          <w:sz w:val="28"/>
          <w:szCs w:val="28"/>
        </w:rPr>
        <w:t>поселения</w:t>
      </w:r>
      <w:r w:rsidRPr="00137FAA">
        <w:rPr>
          <w:rFonts w:ascii="Times New Roman" w:hAnsi="Times New Roman"/>
          <w:color w:val="000009"/>
          <w:sz w:val="28"/>
          <w:szCs w:val="28"/>
        </w:rPr>
        <w:tab/>
      </w:r>
      <w:r>
        <w:rPr>
          <w:rFonts w:ascii="Times New Roman" w:hAnsi="Times New Roman"/>
          <w:color w:val="000009"/>
          <w:spacing w:val="-2"/>
          <w:sz w:val="28"/>
        </w:rPr>
        <w:t xml:space="preserve"> </w:t>
      </w:r>
      <w:r>
        <w:rPr>
          <w:rFonts w:ascii="Times New Roman" w:hAnsi="Times New Roman"/>
          <w:color w:val="000009"/>
          <w:spacing w:val="-2"/>
          <w:sz w:val="28"/>
        </w:rPr>
        <w:tab/>
      </w:r>
      <w:r>
        <w:rPr>
          <w:rFonts w:ascii="Times New Roman" w:hAnsi="Times New Roman"/>
          <w:color w:val="000009"/>
          <w:spacing w:val="-2"/>
          <w:sz w:val="28"/>
        </w:rPr>
        <w:tab/>
      </w:r>
      <w:r>
        <w:rPr>
          <w:rFonts w:ascii="Times New Roman" w:hAnsi="Times New Roman"/>
          <w:color w:val="000009"/>
          <w:spacing w:val="-2"/>
          <w:sz w:val="28"/>
        </w:rPr>
        <w:tab/>
      </w:r>
      <w:r>
        <w:rPr>
          <w:rFonts w:ascii="Times New Roman" w:hAnsi="Times New Roman"/>
          <w:color w:val="000009"/>
          <w:spacing w:val="-2"/>
          <w:sz w:val="28"/>
        </w:rPr>
        <w:tab/>
      </w:r>
      <w:r>
        <w:rPr>
          <w:rFonts w:ascii="Times New Roman" w:hAnsi="Times New Roman"/>
          <w:color w:val="000009"/>
          <w:spacing w:val="-2"/>
          <w:sz w:val="28"/>
        </w:rPr>
        <w:tab/>
        <w:t>О.Н.Довгаль</w:t>
      </w:r>
    </w:p>
    <w:p w:rsidR="00137FAA" w:rsidRDefault="00137FAA" w:rsidP="00137FAA">
      <w:pPr>
        <w:jc w:val="both"/>
        <w:rPr>
          <w:rFonts w:ascii="Times New Roman" w:hAnsi="Times New Roman"/>
          <w:sz w:val="28"/>
          <w:szCs w:val="28"/>
        </w:rPr>
      </w:pPr>
    </w:p>
    <w:p w:rsidR="00137FAA" w:rsidRDefault="00137FAA" w:rsidP="00137FAA">
      <w:pPr>
        <w:jc w:val="both"/>
        <w:rPr>
          <w:rFonts w:ascii="Times New Roman" w:hAnsi="Times New Roman"/>
          <w:sz w:val="28"/>
          <w:szCs w:val="28"/>
        </w:rPr>
      </w:pPr>
    </w:p>
    <w:p w:rsidR="00137FAA" w:rsidRDefault="00137FAA" w:rsidP="00137FAA">
      <w:pPr>
        <w:jc w:val="both"/>
        <w:rPr>
          <w:rFonts w:ascii="Times New Roman" w:hAnsi="Times New Roman"/>
          <w:sz w:val="28"/>
          <w:szCs w:val="28"/>
        </w:rPr>
      </w:pPr>
    </w:p>
    <w:p w:rsidR="001B154E" w:rsidRDefault="001B154E" w:rsidP="00137FAA">
      <w:pPr>
        <w:jc w:val="both"/>
        <w:rPr>
          <w:rFonts w:ascii="Times New Roman" w:hAnsi="Times New Roman"/>
          <w:sz w:val="28"/>
          <w:szCs w:val="28"/>
        </w:rPr>
      </w:pPr>
    </w:p>
    <w:p w:rsidR="001B154E" w:rsidRDefault="001B154E" w:rsidP="00137FAA">
      <w:pPr>
        <w:jc w:val="both"/>
        <w:rPr>
          <w:rFonts w:ascii="Times New Roman" w:hAnsi="Times New Roman"/>
          <w:sz w:val="28"/>
          <w:szCs w:val="28"/>
        </w:rPr>
      </w:pPr>
    </w:p>
    <w:p w:rsidR="001B154E" w:rsidRDefault="001B154E" w:rsidP="00137FAA">
      <w:pPr>
        <w:jc w:val="both"/>
        <w:rPr>
          <w:rFonts w:ascii="Times New Roman" w:hAnsi="Times New Roman"/>
          <w:sz w:val="28"/>
          <w:szCs w:val="28"/>
        </w:rPr>
      </w:pPr>
    </w:p>
    <w:p w:rsidR="001B154E" w:rsidRDefault="001B154E" w:rsidP="00137FAA">
      <w:pPr>
        <w:jc w:val="both"/>
        <w:rPr>
          <w:rFonts w:ascii="Times New Roman" w:hAnsi="Times New Roman"/>
          <w:sz w:val="28"/>
          <w:szCs w:val="28"/>
        </w:rPr>
      </w:pPr>
    </w:p>
    <w:p w:rsidR="001B154E" w:rsidRDefault="001B154E" w:rsidP="00137FAA">
      <w:pPr>
        <w:jc w:val="both"/>
        <w:rPr>
          <w:rFonts w:ascii="Times New Roman" w:hAnsi="Times New Roman"/>
          <w:sz w:val="28"/>
          <w:szCs w:val="28"/>
        </w:rPr>
      </w:pPr>
    </w:p>
    <w:p w:rsidR="001B154E" w:rsidRDefault="001B154E" w:rsidP="00137FAA">
      <w:pPr>
        <w:jc w:val="both"/>
        <w:rPr>
          <w:rFonts w:ascii="Times New Roman" w:hAnsi="Times New Roman"/>
          <w:sz w:val="28"/>
          <w:szCs w:val="28"/>
        </w:rPr>
      </w:pPr>
    </w:p>
    <w:p w:rsidR="001B154E" w:rsidRDefault="001B154E" w:rsidP="00137FAA">
      <w:pPr>
        <w:jc w:val="both"/>
        <w:rPr>
          <w:rFonts w:ascii="Times New Roman" w:hAnsi="Times New Roman"/>
          <w:sz w:val="28"/>
          <w:szCs w:val="28"/>
        </w:rPr>
      </w:pPr>
    </w:p>
    <w:p w:rsidR="001B154E" w:rsidRDefault="001B154E" w:rsidP="00137FAA">
      <w:pPr>
        <w:jc w:val="both"/>
        <w:rPr>
          <w:rFonts w:ascii="Times New Roman" w:hAnsi="Times New Roman"/>
          <w:sz w:val="28"/>
          <w:szCs w:val="28"/>
        </w:rPr>
      </w:pPr>
    </w:p>
    <w:p w:rsidR="001B154E" w:rsidRDefault="001B154E" w:rsidP="00137FAA">
      <w:pPr>
        <w:jc w:val="both"/>
        <w:rPr>
          <w:rFonts w:ascii="Times New Roman" w:hAnsi="Times New Roman"/>
          <w:sz w:val="28"/>
          <w:szCs w:val="28"/>
        </w:rPr>
      </w:pPr>
    </w:p>
    <w:p w:rsidR="001B154E" w:rsidRDefault="001B154E" w:rsidP="00137FAA">
      <w:pPr>
        <w:jc w:val="both"/>
        <w:rPr>
          <w:rFonts w:ascii="Times New Roman" w:hAnsi="Times New Roman"/>
          <w:sz w:val="28"/>
          <w:szCs w:val="28"/>
        </w:rPr>
      </w:pPr>
    </w:p>
    <w:p w:rsidR="001B154E" w:rsidRDefault="001B154E" w:rsidP="00137FAA">
      <w:pPr>
        <w:jc w:val="both"/>
        <w:rPr>
          <w:rFonts w:ascii="Times New Roman" w:hAnsi="Times New Roman"/>
          <w:sz w:val="28"/>
          <w:szCs w:val="28"/>
        </w:rPr>
      </w:pPr>
    </w:p>
    <w:p w:rsidR="001B154E" w:rsidRDefault="001B154E" w:rsidP="00137FAA">
      <w:pPr>
        <w:jc w:val="both"/>
        <w:rPr>
          <w:rFonts w:ascii="Times New Roman" w:hAnsi="Times New Roman"/>
          <w:sz w:val="28"/>
          <w:szCs w:val="28"/>
        </w:rPr>
      </w:pPr>
    </w:p>
    <w:p w:rsidR="001B154E" w:rsidRDefault="001B154E" w:rsidP="00137FAA">
      <w:pPr>
        <w:jc w:val="both"/>
        <w:rPr>
          <w:rFonts w:ascii="Times New Roman" w:hAnsi="Times New Roman"/>
          <w:sz w:val="28"/>
          <w:szCs w:val="28"/>
        </w:rPr>
      </w:pPr>
    </w:p>
    <w:p w:rsidR="001B154E" w:rsidRDefault="001B154E" w:rsidP="00137FAA">
      <w:pPr>
        <w:jc w:val="both"/>
        <w:rPr>
          <w:rFonts w:ascii="Times New Roman" w:hAnsi="Times New Roman"/>
          <w:sz w:val="28"/>
          <w:szCs w:val="28"/>
        </w:rPr>
      </w:pPr>
    </w:p>
    <w:p w:rsidR="001B154E" w:rsidRDefault="001B154E" w:rsidP="00137FAA">
      <w:pPr>
        <w:jc w:val="both"/>
        <w:rPr>
          <w:rFonts w:ascii="Times New Roman" w:hAnsi="Times New Roman"/>
          <w:sz w:val="28"/>
          <w:szCs w:val="28"/>
        </w:rPr>
      </w:pPr>
    </w:p>
    <w:p w:rsidR="001B154E" w:rsidRDefault="001B154E" w:rsidP="00137FAA">
      <w:pPr>
        <w:jc w:val="both"/>
        <w:rPr>
          <w:rFonts w:ascii="Times New Roman" w:hAnsi="Times New Roman"/>
          <w:sz w:val="28"/>
          <w:szCs w:val="28"/>
        </w:rPr>
      </w:pPr>
    </w:p>
    <w:p w:rsidR="001B154E" w:rsidRDefault="001B154E" w:rsidP="00137FAA">
      <w:pPr>
        <w:jc w:val="both"/>
        <w:rPr>
          <w:rFonts w:ascii="Times New Roman" w:hAnsi="Times New Roman"/>
          <w:sz w:val="28"/>
          <w:szCs w:val="28"/>
        </w:rPr>
      </w:pPr>
    </w:p>
    <w:p w:rsidR="001B154E" w:rsidRDefault="001B154E" w:rsidP="00137FAA">
      <w:pPr>
        <w:jc w:val="both"/>
        <w:rPr>
          <w:rFonts w:ascii="Times New Roman" w:hAnsi="Times New Roman"/>
          <w:sz w:val="28"/>
          <w:szCs w:val="28"/>
        </w:rPr>
      </w:pPr>
    </w:p>
    <w:p w:rsidR="001B154E" w:rsidRDefault="001B154E" w:rsidP="00137FAA">
      <w:pPr>
        <w:jc w:val="both"/>
        <w:rPr>
          <w:rFonts w:ascii="Times New Roman" w:hAnsi="Times New Roman"/>
          <w:sz w:val="28"/>
          <w:szCs w:val="28"/>
        </w:rPr>
      </w:pPr>
    </w:p>
    <w:p w:rsidR="001B154E" w:rsidRDefault="001B154E" w:rsidP="00137FAA">
      <w:pPr>
        <w:jc w:val="both"/>
        <w:rPr>
          <w:rFonts w:ascii="Times New Roman" w:hAnsi="Times New Roman"/>
          <w:sz w:val="28"/>
          <w:szCs w:val="28"/>
        </w:rPr>
      </w:pPr>
    </w:p>
    <w:p w:rsidR="001B154E" w:rsidRDefault="001B154E" w:rsidP="00137FAA">
      <w:pPr>
        <w:jc w:val="both"/>
        <w:rPr>
          <w:rFonts w:ascii="Times New Roman" w:hAnsi="Times New Roman"/>
          <w:sz w:val="28"/>
          <w:szCs w:val="28"/>
        </w:rPr>
      </w:pPr>
    </w:p>
    <w:p w:rsidR="001B154E" w:rsidRDefault="001B154E" w:rsidP="00137FAA">
      <w:pPr>
        <w:jc w:val="both"/>
        <w:rPr>
          <w:rFonts w:ascii="Times New Roman" w:hAnsi="Times New Roman"/>
          <w:sz w:val="28"/>
          <w:szCs w:val="28"/>
        </w:rPr>
      </w:pPr>
    </w:p>
    <w:p w:rsidR="001B154E" w:rsidRDefault="001B154E" w:rsidP="00137FAA">
      <w:pPr>
        <w:jc w:val="both"/>
        <w:rPr>
          <w:rFonts w:ascii="Times New Roman" w:hAnsi="Times New Roman"/>
          <w:sz w:val="28"/>
          <w:szCs w:val="28"/>
        </w:rPr>
      </w:pPr>
    </w:p>
    <w:p w:rsidR="001B154E" w:rsidRDefault="001B154E" w:rsidP="00137FAA">
      <w:pPr>
        <w:jc w:val="both"/>
        <w:rPr>
          <w:rFonts w:ascii="Times New Roman" w:hAnsi="Times New Roman"/>
          <w:sz w:val="28"/>
          <w:szCs w:val="28"/>
        </w:rPr>
      </w:pPr>
    </w:p>
    <w:p w:rsidR="001B154E" w:rsidRDefault="001B154E" w:rsidP="00137FAA">
      <w:pPr>
        <w:jc w:val="both"/>
        <w:rPr>
          <w:rFonts w:ascii="Times New Roman" w:hAnsi="Times New Roman"/>
          <w:sz w:val="28"/>
          <w:szCs w:val="28"/>
        </w:rPr>
      </w:pPr>
    </w:p>
    <w:p w:rsidR="001B154E" w:rsidRDefault="001B154E" w:rsidP="00137FAA">
      <w:pPr>
        <w:jc w:val="both"/>
        <w:rPr>
          <w:rFonts w:ascii="Times New Roman" w:hAnsi="Times New Roman"/>
          <w:sz w:val="28"/>
          <w:szCs w:val="28"/>
        </w:rPr>
      </w:pPr>
    </w:p>
    <w:p w:rsidR="001B154E" w:rsidRDefault="001B154E" w:rsidP="00137FAA">
      <w:pPr>
        <w:jc w:val="both"/>
        <w:rPr>
          <w:rFonts w:ascii="Times New Roman" w:hAnsi="Times New Roman"/>
          <w:sz w:val="28"/>
          <w:szCs w:val="28"/>
        </w:rPr>
      </w:pPr>
    </w:p>
    <w:p w:rsidR="001B154E" w:rsidRDefault="001B154E" w:rsidP="00137FAA">
      <w:pPr>
        <w:jc w:val="both"/>
        <w:rPr>
          <w:rFonts w:ascii="Times New Roman" w:hAnsi="Times New Roman"/>
          <w:sz w:val="28"/>
          <w:szCs w:val="28"/>
        </w:rPr>
      </w:pPr>
    </w:p>
    <w:p w:rsidR="001B154E" w:rsidRDefault="001B154E" w:rsidP="001B154E">
      <w:pPr>
        <w:jc w:val="both"/>
        <w:rPr>
          <w:rFonts w:ascii="Times New Roman" w:hAnsi="Times New Roman"/>
          <w:sz w:val="28"/>
          <w:szCs w:val="28"/>
        </w:rPr>
      </w:pPr>
      <w:r>
        <w:rPr>
          <w:rFonts w:ascii="Times New Roman" w:hAnsi="Times New Roman"/>
          <w:sz w:val="28"/>
          <w:szCs w:val="28"/>
        </w:rPr>
        <w:t xml:space="preserve">  </w:t>
      </w:r>
    </w:p>
    <w:p w:rsidR="001B154E" w:rsidRPr="001B154E" w:rsidRDefault="001B154E" w:rsidP="001B154E">
      <w:pPr>
        <w:widowControl/>
        <w:spacing w:after="200" w:line="276" w:lineRule="auto"/>
        <w:rPr>
          <w:rFonts w:ascii="Times New Roman" w:eastAsia="Times New Roman" w:hAnsi="Times New Roman" w:cs="Times New Roman"/>
          <w:b/>
          <w:bCs/>
          <w:color w:val="auto"/>
        </w:rPr>
      </w:pPr>
      <w:r w:rsidRPr="001B154E">
        <w:rPr>
          <w:rFonts w:ascii="Times New Roman" w:eastAsia="Times New Roman" w:hAnsi="Times New Roman" w:cs="Times New Roman"/>
          <w:b/>
          <w:bCs/>
          <w:color w:val="auto"/>
        </w:rPr>
        <w:t xml:space="preserve">                                                                                              </w:t>
      </w:r>
      <w:r w:rsidRPr="001B154E">
        <w:rPr>
          <w:rFonts w:ascii="Times New Roman" w:eastAsia="Times New Roman" w:hAnsi="Times New Roman" w:cs="Times New Roman"/>
          <w:color w:val="auto"/>
        </w:rPr>
        <w:t>Приложение</w:t>
      </w:r>
    </w:p>
    <w:p w:rsidR="001B154E" w:rsidRPr="001B154E" w:rsidRDefault="001B154E" w:rsidP="001B154E">
      <w:pPr>
        <w:widowControl/>
        <w:ind w:left="5667"/>
        <w:rPr>
          <w:rFonts w:ascii="Times New Roman" w:eastAsia="Times New Roman" w:hAnsi="Times New Roman" w:cs="Times New Roman"/>
          <w:color w:val="auto"/>
          <w:sz w:val="20"/>
          <w:szCs w:val="20"/>
        </w:rPr>
      </w:pPr>
      <w:r w:rsidRPr="001B154E">
        <w:rPr>
          <w:rFonts w:ascii="Times New Roman" w:eastAsia="Times New Roman" w:hAnsi="Times New Roman" w:cs="Times New Roman"/>
          <w:color w:val="auto"/>
        </w:rPr>
        <w:t>УТВЕРЖДЕН</w:t>
      </w:r>
    </w:p>
    <w:p w:rsidR="001B154E" w:rsidRPr="001B154E" w:rsidRDefault="001B154E" w:rsidP="001B154E">
      <w:pPr>
        <w:widowControl/>
        <w:spacing w:line="12" w:lineRule="exact"/>
        <w:rPr>
          <w:rFonts w:ascii="Times New Roman" w:eastAsia="Times New Roman" w:hAnsi="Times New Roman" w:cs="Times New Roman"/>
          <w:color w:val="auto"/>
          <w:sz w:val="20"/>
          <w:szCs w:val="20"/>
        </w:rPr>
      </w:pPr>
    </w:p>
    <w:p w:rsidR="001B154E" w:rsidRPr="001B154E" w:rsidRDefault="001B154E" w:rsidP="001B154E">
      <w:pPr>
        <w:widowControl/>
        <w:tabs>
          <w:tab w:val="left" w:pos="8467"/>
        </w:tabs>
        <w:ind w:left="5667"/>
        <w:rPr>
          <w:rFonts w:ascii="Times New Roman" w:eastAsia="Times New Roman" w:hAnsi="Times New Roman" w:cs="Times New Roman"/>
          <w:color w:val="auto"/>
          <w:sz w:val="20"/>
          <w:szCs w:val="20"/>
        </w:rPr>
      </w:pPr>
      <w:r w:rsidRPr="001B154E">
        <w:rPr>
          <w:rFonts w:ascii="Times New Roman" w:eastAsia="Times New Roman" w:hAnsi="Times New Roman" w:cs="Times New Roman"/>
          <w:color w:val="auto"/>
          <w:sz w:val="23"/>
          <w:szCs w:val="23"/>
        </w:rPr>
        <w:t>постановлением</w:t>
      </w:r>
      <w:r w:rsidRPr="001B154E">
        <w:rPr>
          <w:rFonts w:ascii="Times New Roman" w:eastAsia="Times New Roman" w:hAnsi="Times New Roman" w:cs="Times New Roman"/>
          <w:color w:val="auto"/>
          <w:sz w:val="20"/>
          <w:szCs w:val="20"/>
        </w:rPr>
        <w:tab/>
      </w:r>
      <w:r w:rsidRPr="001B154E">
        <w:rPr>
          <w:rFonts w:ascii="Times New Roman" w:eastAsia="Times New Roman" w:hAnsi="Times New Roman" w:cs="Times New Roman"/>
          <w:color w:val="auto"/>
          <w:sz w:val="23"/>
          <w:szCs w:val="23"/>
        </w:rPr>
        <w:t>администрации</w:t>
      </w:r>
    </w:p>
    <w:p w:rsidR="001B154E" w:rsidRPr="001B154E" w:rsidRDefault="001B154E" w:rsidP="001B154E">
      <w:pPr>
        <w:widowControl/>
        <w:ind w:left="5667"/>
        <w:rPr>
          <w:rFonts w:ascii="Times New Roman" w:eastAsia="Times New Roman" w:hAnsi="Times New Roman" w:cs="Times New Roman"/>
          <w:color w:val="auto"/>
          <w:sz w:val="20"/>
          <w:szCs w:val="20"/>
        </w:rPr>
      </w:pPr>
      <w:r w:rsidRPr="001B154E">
        <w:rPr>
          <w:rFonts w:ascii="Times New Roman" w:eastAsia="Times New Roman" w:hAnsi="Times New Roman" w:cs="Times New Roman"/>
          <w:color w:val="auto"/>
        </w:rPr>
        <w:t>Чапаевского сельского поселения</w:t>
      </w:r>
    </w:p>
    <w:p w:rsidR="001B154E" w:rsidRPr="001B154E" w:rsidRDefault="001B154E" w:rsidP="001B154E">
      <w:pPr>
        <w:widowControl/>
        <w:ind w:left="5667"/>
        <w:rPr>
          <w:rFonts w:ascii="Times New Roman" w:eastAsia="Times New Roman" w:hAnsi="Times New Roman" w:cs="Times New Roman"/>
          <w:color w:val="auto"/>
          <w:sz w:val="20"/>
          <w:szCs w:val="20"/>
        </w:rPr>
      </w:pPr>
      <w:r w:rsidRPr="001B154E">
        <w:rPr>
          <w:rFonts w:ascii="Times New Roman" w:eastAsia="Times New Roman" w:hAnsi="Times New Roman" w:cs="Times New Roman"/>
          <w:color w:val="auto"/>
        </w:rPr>
        <w:t>Советского района Республики Крым</w:t>
      </w:r>
    </w:p>
    <w:p w:rsidR="001B154E" w:rsidRPr="001B154E" w:rsidRDefault="001B154E" w:rsidP="001B154E">
      <w:pPr>
        <w:widowControl/>
        <w:ind w:left="5667"/>
        <w:rPr>
          <w:rFonts w:ascii="Times New Roman" w:eastAsia="Times New Roman" w:hAnsi="Times New Roman" w:cs="Times New Roman"/>
          <w:color w:val="auto"/>
          <w:sz w:val="20"/>
          <w:szCs w:val="20"/>
        </w:rPr>
      </w:pPr>
      <w:r>
        <w:rPr>
          <w:rFonts w:ascii="Times New Roman" w:eastAsia="Times New Roman" w:hAnsi="Times New Roman" w:cs="Times New Roman"/>
          <w:color w:val="auto"/>
        </w:rPr>
        <w:t>от 27.06.2024 г. № 119</w:t>
      </w:r>
      <w:r w:rsidRPr="001B154E">
        <w:rPr>
          <w:rFonts w:ascii="Times New Roman" w:eastAsia="Times New Roman" w:hAnsi="Times New Roman" w:cs="Times New Roman"/>
          <w:color w:val="auto"/>
        </w:rPr>
        <w:t>-п</w:t>
      </w:r>
    </w:p>
    <w:p w:rsidR="001B154E" w:rsidRPr="001B154E" w:rsidRDefault="001B154E" w:rsidP="001B154E">
      <w:pPr>
        <w:keepNext/>
        <w:ind w:firstLine="709"/>
        <w:jc w:val="center"/>
        <w:outlineLvl w:val="0"/>
        <w:rPr>
          <w:rFonts w:ascii="Times New Roman" w:eastAsia="Times New Roman" w:hAnsi="Times New Roman" w:cs="Times New Roman"/>
          <w:b/>
          <w:bCs/>
          <w:color w:val="auto"/>
        </w:rPr>
      </w:pPr>
    </w:p>
    <w:p w:rsidR="001B154E" w:rsidRPr="001B154E" w:rsidRDefault="001B154E" w:rsidP="001B154E">
      <w:pPr>
        <w:keepNext/>
        <w:tabs>
          <w:tab w:val="left" w:pos="5940"/>
        </w:tabs>
        <w:ind w:firstLine="709"/>
        <w:jc w:val="center"/>
        <w:outlineLvl w:val="0"/>
        <w:rPr>
          <w:rFonts w:ascii="Times New Roman" w:eastAsia="Calibri" w:hAnsi="Times New Roman" w:cs="Times New Roman"/>
          <w:b/>
          <w:bCs/>
          <w:color w:val="auto"/>
          <w:sz w:val="28"/>
          <w:szCs w:val="28"/>
        </w:rPr>
      </w:pPr>
    </w:p>
    <w:p w:rsidR="001B154E" w:rsidRPr="001B154E" w:rsidRDefault="001B154E" w:rsidP="001B154E">
      <w:pPr>
        <w:keepNext/>
        <w:tabs>
          <w:tab w:val="left" w:pos="5940"/>
        </w:tabs>
        <w:ind w:firstLine="709"/>
        <w:jc w:val="center"/>
        <w:outlineLvl w:val="0"/>
        <w:rPr>
          <w:rFonts w:ascii="Times New Roman" w:eastAsia="Calibri" w:hAnsi="Times New Roman" w:cs="Times New Roman"/>
          <w:b/>
          <w:bCs/>
          <w:color w:val="auto"/>
          <w:sz w:val="28"/>
          <w:szCs w:val="28"/>
        </w:rPr>
      </w:pPr>
    </w:p>
    <w:p w:rsidR="001B154E" w:rsidRPr="001B154E" w:rsidRDefault="001B154E" w:rsidP="001B154E">
      <w:pPr>
        <w:keepNext/>
        <w:tabs>
          <w:tab w:val="left" w:pos="5940"/>
        </w:tabs>
        <w:ind w:firstLine="709"/>
        <w:jc w:val="center"/>
        <w:outlineLvl w:val="0"/>
        <w:rPr>
          <w:rFonts w:ascii="Times New Roman" w:eastAsia="Calibri" w:hAnsi="Times New Roman" w:cs="Times New Roman"/>
          <w:b/>
          <w:bCs/>
          <w:color w:val="auto"/>
          <w:sz w:val="28"/>
          <w:szCs w:val="28"/>
        </w:rPr>
      </w:pPr>
      <w:r w:rsidRPr="001B154E">
        <w:rPr>
          <w:rFonts w:ascii="Times New Roman" w:eastAsia="Calibri" w:hAnsi="Times New Roman" w:cs="Times New Roman"/>
          <w:b/>
          <w:bCs/>
          <w:color w:val="auto"/>
          <w:sz w:val="28"/>
          <w:szCs w:val="28"/>
        </w:rPr>
        <w:t xml:space="preserve">Административный регламент предоставления </w:t>
      </w:r>
    </w:p>
    <w:p w:rsidR="001B154E" w:rsidRPr="001B154E" w:rsidRDefault="001B154E" w:rsidP="001B154E">
      <w:pPr>
        <w:keepNext/>
        <w:tabs>
          <w:tab w:val="left" w:pos="5940"/>
        </w:tabs>
        <w:ind w:firstLine="709"/>
        <w:jc w:val="center"/>
        <w:outlineLvl w:val="0"/>
        <w:rPr>
          <w:rFonts w:ascii="Times New Roman" w:eastAsia="Calibri" w:hAnsi="Times New Roman" w:cs="Times New Roman"/>
          <w:b/>
          <w:bCs/>
          <w:i/>
          <w:iCs/>
          <w:color w:val="auto"/>
          <w:sz w:val="28"/>
          <w:szCs w:val="28"/>
        </w:rPr>
      </w:pPr>
      <w:r w:rsidRPr="001B154E">
        <w:rPr>
          <w:rFonts w:ascii="Times New Roman" w:eastAsia="Calibri" w:hAnsi="Times New Roman" w:cs="Times New Roman"/>
          <w:b/>
          <w:bCs/>
          <w:color w:val="auto"/>
          <w:sz w:val="28"/>
          <w:szCs w:val="28"/>
        </w:rPr>
        <w:t xml:space="preserve">муниципальной услуги «Присвоение адреса объекту адресации, изменение и аннулирование такого адреса» на территории </w:t>
      </w:r>
      <w:r w:rsidRPr="001B154E">
        <w:rPr>
          <w:rFonts w:ascii="Times New Roman" w:eastAsia="Calibri" w:hAnsi="Times New Roman" w:cs="Times New Roman"/>
          <w:b/>
          <w:bCs/>
          <w:iCs/>
          <w:color w:val="auto"/>
          <w:sz w:val="28"/>
          <w:szCs w:val="28"/>
        </w:rPr>
        <w:t>Чапаевского сельского поселения Советского района Республики Крым</w:t>
      </w:r>
      <w:r w:rsidRPr="001B154E">
        <w:rPr>
          <w:rFonts w:ascii="Times New Roman" w:eastAsia="Calibri" w:hAnsi="Times New Roman" w:cs="Times New Roman"/>
          <w:b/>
          <w:bCs/>
          <w:i/>
          <w:iCs/>
          <w:color w:val="auto"/>
          <w:sz w:val="28"/>
          <w:szCs w:val="28"/>
        </w:rPr>
        <w:t xml:space="preserve"> </w:t>
      </w:r>
    </w:p>
    <w:p w:rsidR="001B154E" w:rsidRPr="001B154E" w:rsidRDefault="001B154E" w:rsidP="001B154E">
      <w:pPr>
        <w:keepNext/>
        <w:tabs>
          <w:tab w:val="left" w:pos="5940"/>
        </w:tabs>
        <w:ind w:firstLine="709"/>
        <w:jc w:val="center"/>
        <w:outlineLvl w:val="0"/>
        <w:rPr>
          <w:rFonts w:ascii="Times New Roman" w:eastAsia="Calibri" w:hAnsi="Times New Roman" w:cs="Times New Roman"/>
          <w:b/>
          <w:bCs/>
          <w:color w:val="auto"/>
          <w:sz w:val="28"/>
          <w:szCs w:val="28"/>
        </w:rPr>
      </w:pPr>
    </w:p>
    <w:p w:rsidR="001B154E" w:rsidRPr="001B154E" w:rsidRDefault="001B154E" w:rsidP="001B154E">
      <w:pPr>
        <w:tabs>
          <w:tab w:val="left" w:pos="700"/>
        </w:tabs>
        <w:autoSpaceDE w:val="0"/>
        <w:autoSpaceDN w:val="0"/>
        <w:adjustRightInd w:val="0"/>
        <w:ind w:firstLine="709"/>
        <w:jc w:val="center"/>
        <w:rPr>
          <w:rFonts w:ascii="Times New Roman" w:eastAsia="Times New Roman" w:hAnsi="Times New Roman" w:cs="Times New Roman"/>
          <w:b/>
          <w:bCs/>
          <w:color w:val="auto"/>
        </w:rPr>
      </w:pPr>
      <w:r w:rsidRPr="001B154E">
        <w:rPr>
          <w:rFonts w:ascii="Times New Roman" w:eastAsia="Times New Roman" w:hAnsi="Times New Roman" w:cs="Times New Roman"/>
          <w:b/>
          <w:bCs/>
          <w:color w:val="auto"/>
        </w:rPr>
        <w:t>I. Общие положения</w:t>
      </w:r>
    </w:p>
    <w:p w:rsidR="001B154E" w:rsidRPr="001B154E" w:rsidRDefault="001B154E" w:rsidP="001B154E">
      <w:pPr>
        <w:tabs>
          <w:tab w:val="left" w:pos="700"/>
        </w:tabs>
        <w:autoSpaceDE w:val="0"/>
        <w:autoSpaceDN w:val="0"/>
        <w:adjustRightInd w:val="0"/>
        <w:ind w:firstLine="709"/>
        <w:jc w:val="center"/>
        <w:rPr>
          <w:rFonts w:ascii="Times New Roman" w:eastAsia="Times New Roman" w:hAnsi="Times New Roman" w:cs="Times New Roman"/>
          <w:b/>
          <w:bCs/>
          <w:color w:val="auto"/>
        </w:rPr>
      </w:pPr>
      <w:r w:rsidRPr="001B154E">
        <w:rPr>
          <w:rFonts w:ascii="Times New Roman" w:eastAsia="Times New Roman" w:hAnsi="Times New Roman" w:cs="Times New Roman"/>
          <w:b/>
          <w:bCs/>
          <w:color w:val="auto"/>
        </w:rPr>
        <w:t>1. Предмет регулирования административного регламента</w:t>
      </w:r>
    </w:p>
    <w:p w:rsidR="001B154E" w:rsidRPr="001B154E" w:rsidRDefault="001B154E" w:rsidP="001B154E">
      <w:pPr>
        <w:widowControl/>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1.1. Административный регламент предоставления муниципальной услуги «Присвоение адреса объекту адресации, изменение и аннулирование такого адреса»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Pr="001B154E">
        <w:rPr>
          <w:rFonts w:ascii="Times New Roman" w:eastAsia="Times New Roman" w:hAnsi="Times New Roman" w:cs="Times New Roman"/>
          <w:i/>
          <w:iCs/>
          <w:color w:val="auto"/>
          <w:u w:val="single"/>
        </w:rPr>
        <w:t xml:space="preserve"> </w:t>
      </w:r>
      <w:r w:rsidRPr="001B154E">
        <w:rPr>
          <w:rFonts w:ascii="Times New Roman" w:eastAsia="Times New Roman" w:hAnsi="Times New Roman" w:cs="Times New Roman"/>
          <w:iCs/>
          <w:color w:val="auto"/>
        </w:rPr>
        <w:t xml:space="preserve">присвоению адреса объекту адресации, изменению и аннулированию такого адреса </w:t>
      </w:r>
      <w:r w:rsidRPr="001B154E">
        <w:rPr>
          <w:rFonts w:ascii="Times New Roman" w:eastAsia="Times New Roman" w:hAnsi="Times New Roman" w:cs="Times New Roman"/>
          <w:color w:val="auto"/>
        </w:rPr>
        <w:t>в</w:t>
      </w:r>
      <w:r w:rsidRPr="001B154E">
        <w:rPr>
          <w:rFonts w:ascii="Times New Roman" w:eastAsia="Times New Roman" w:hAnsi="Times New Roman" w:cs="Times New Roman"/>
          <w:iCs/>
          <w:color w:val="auto"/>
        </w:rPr>
        <w:t xml:space="preserve">  Чапаевском сельском поселении Советского района Республики Крым</w:t>
      </w:r>
      <w:r w:rsidRPr="001B154E">
        <w:rPr>
          <w:rFonts w:ascii="Times New Roman" w:eastAsia="Times New Roman" w:hAnsi="Times New Roman" w:cs="Times New Roman"/>
          <w:color w:val="auto"/>
        </w:rPr>
        <w:t>.</w:t>
      </w:r>
    </w:p>
    <w:p w:rsidR="001B154E" w:rsidRPr="001B154E" w:rsidRDefault="001B154E" w:rsidP="001B154E">
      <w:pPr>
        <w:widowControl/>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1.2. Настоящий административный регламент регулирует отношения, возникающие при оказании следующих подуслуг:</w:t>
      </w:r>
    </w:p>
    <w:p w:rsidR="001B154E" w:rsidRPr="001B154E" w:rsidRDefault="001B154E" w:rsidP="001B154E">
      <w:pPr>
        <w:widowControl/>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1) Присвоение адреса объекту адресации;</w:t>
      </w:r>
    </w:p>
    <w:p w:rsidR="001B154E" w:rsidRPr="001B154E" w:rsidRDefault="001B154E" w:rsidP="001B154E">
      <w:pPr>
        <w:widowControl/>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Адрес, присвоенный объекту адресации, должен отвечать следующим требованиям:</w:t>
      </w:r>
    </w:p>
    <w:p w:rsidR="001B154E" w:rsidRDefault="001B154E" w:rsidP="001B154E">
      <w:pPr>
        <w:widowControl/>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а) уникальность. Один и тот же адрес не может быть присвоен более чем одному объекту адресации, за исключением случаев повторного присвоения одного и того же адреса новому объекту адресации взамен аннулированного адреса объекта адресации, а также присвоения адреса с аналогичной номерной частью земельному участку и расположенному на нем зданию (строению), сооружению;</w:t>
      </w:r>
    </w:p>
    <w:p w:rsidR="001B154E" w:rsidRPr="001B154E" w:rsidRDefault="001B154E" w:rsidP="001B154E">
      <w:pPr>
        <w:widowControl/>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б) обязательность. Каждому объекту адресации должен быть присвоен адрес в соответствии с Правилами присвоения, изменения и аннулирования адресов, утвержденными постановлением Правительства Российской Федерации от 19.11.2014 № 1221 (далее – Правила присвоения адресов);</w:t>
      </w:r>
    </w:p>
    <w:p w:rsidR="001B154E" w:rsidRPr="001B154E" w:rsidRDefault="001B154E" w:rsidP="001B154E">
      <w:pPr>
        <w:widowControl/>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в) легитимность. Правовую основу адреса обеспечивает соблюдение процедуры присвоения объекту адресации адреса, изменения и аннулирования такого адреса, а также размещения сведений об адресе в государственном адресном реестре.</w:t>
      </w:r>
    </w:p>
    <w:p w:rsidR="001B154E" w:rsidRPr="001B154E" w:rsidRDefault="001B154E" w:rsidP="001B154E">
      <w:pPr>
        <w:widowControl/>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2) Изменение</w:t>
      </w:r>
      <w:r w:rsidRPr="001B154E">
        <w:rPr>
          <w:rFonts w:ascii="Times New Roman" w:eastAsia="Calibri" w:hAnsi="Times New Roman" w:cs="Times New Roman"/>
          <w:color w:val="auto"/>
        </w:rPr>
        <w:t xml:space="preserve"> </w:t>
      </w:r>
      <w:r w:rsidRPr="001B154E">
        <w:rPr>
          <w:rFonts w:ascii="Times New Roman" w:eastAsia="Times New Roman" w:hAnsi="Times New Roman" w:cs="Times New Roman"/>
          <w:color w:val="auto"/>
        </w:rPr>
        <w:t>адреса объекта адресации;</w:t>
      </w:r>
    </w:p>
    <w:p w:rsidR="001B154E" w:rsidRPr="001B154E" w:rsidRDefault="001B154E" w:rsidP="001B154E">
      <w:pPr>
        <w:widowControl/>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3) Аннулирование адреса.</w:t>
      </w:r>
    </w:p>
    <w:p w:rsidR="001B154E" w:rsidRPr="001B154E" w:rsidRDefault="001B154E" w:rsidP="001B154E">
      <w:pPr>
        <w:widowControl/>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1.3. Объекты недвижимости, которым присваивается адрес, называются объекты адресации.</w:t>
      </w:r>
    </w:p>
    <w:p w:rsidR="001B154E" w:rsidRPr="001B154E" w:rsidRDefault="001B154E" w:rsidP="001B154E">
      <w:pPr>
        <w:widowControl/>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1.3.1. Объектом адресации являются:</w:t>
      </w:r>
    </w:p>
    <w:p w:rsidR="001B154E" w:rsidRPr="001B154E" w:rsidRDefault="001B154E" w:rsidP="001B154E">
      <w:pPr>
        <w:widowControl/>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а) здание (строение, за исключением некапитального строения), в том числе строительство которого не завершено;</w:t>
      </w:r>
    </w:p>
    <w:p w:rsidR="001B154E" w:rsidRPr="001B154E" w:rsidRDefault="001B154E" w:rsidP="001B154E">
      <w:pPr>
        <w:widowControl/>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б) сооружение (за исключением некапитального сооружения и линейного объекта), в том числе строительство которого не завершено;</w:t>
      </w:r>
    </w:p>
    <w:p w:rsidR="001B154E" w:rsidRPr="001B154E" w:rsidRDefault="001B154E" w:rsidP="001B154E">
      <w:pPr>
        <w:widowControl/>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lastRenderedPageBreak/>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1B154E" w:rsidRPr="001B154E" w:rsidRDefault="001B154E" w:rsidP="001B154E">
      <w:pPr>
        <w:widowControl/>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г) помещение, являющееся частью объекта капитального строительства;</w:t>
      </w:r>
    </w:p>
    <w:p w:rsidR="001B154E" w:rsidRPr="001B154E" w:rsidRDefault="001B154E" w:rsidP="001B154E">
      <w:pPr>
        <w:widowControl/>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д) машино-место (за исключением машино-места, являющегося частью некапитального здания или сооружения). </w:t>
      </w:r>
    </w:p>
    <w:p w:rsidR="001B154E" w:rsidRPr="001B154E" w:rsidRDefault="001B154E" w:rsidP="001B154E">
      <w:pPr>
        <w:widowControl/>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1.3.2. Адрес не присваивается:</w:t>
      </w:r>
    </w:p>
    <w:p w:rsidR="001B154E" w:rsidRPr="001B154E" w:rsidRDefault="001B154E" w:rsidP="001B154E">
      <w:pPr>
        <w:widowControl/>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земельному участку, не относящемуся к землям населенных пунктов и не предназначенному для размещения на нем объектов капитального строительства;</w:t>
      </w:r>
    </w:p>
    <w:p w:rsidR="001B154E" w:rsidRPr="001B154E" w:rsidRDefault="001B154E" w:rsidP="001B154E">
      <w:pPr>
        <w:widowControl/>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некапитальному строению, сооружению, линейному объекту;</w:t>
      </w:r>
    </w:p>
    <w:p w:rsidR="001B154E" w:rsidRPr="001B154E" w:rsidRDefault="001B154E" w:rsidP="001B154E">
      <w:pPr>
        <w:widowControl/>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помещению, машино-месту, являющемуся частью некапитального строения, сооружения.</w:t>
      </w:r>
    </w:p>
    <w:p w:rsidR="001B154E" w:rsidRPr="001B154E" w:rsidRDefault="001B154E" w:rsidP="001B154E">
      <w:pPr>
        <w:widowControl/>
        <w:autoSpaceDE w:val="0"/>
        <w:autoSpaceDN w:val="0"/>
        <w:adjustRightInd w:val="0"/>
        <w:ind w:firstLine="709"/>
        <w:jc w:val="both"/>
        <w:rPr>
          <w:rFonts w:ascii="Times New Roman" w:eastAsia="Times New Roman" w:hAnsi="Times New Roman" w:cs="Times New Roman"/>
          <w:color w:val="auto"/>
        </w:rPr>
      </w:pPr>
    </w:p>
    <w:p w:rsidR="001B154E" w:rsidRPr="001B154E" w:rsidRDefault="001B154E" w:rsidP="001B154E">
      <w:pPr>
        <w:widowControl/>
        <w:autoSpaceDE w:val="0"/>
        <w:autoSpaceDN w:val="0"/>
        <w:adjustRightInd w:val="0"/>
        <w:ind w:firstLine="709"/>
        <w:jc w:val="center"/>
        <w:rPr>
          <w:rFonts w:ascii="Times New Roman" w:eastAsia="Times New Roman" w:hAnsi="Times New Roman" w:cs="Times New Roman"/>
          <w:b/>
          <w:color w:val="auto"/>
        </w:rPr>
      </w:pPr>
      <w:r w:rsidRPr="001B154E">
        <w:rPr>
          <w:rFonts w:ascii="Times New Roman" w:eastAsia="Times New Roman" w:hAnsi="Times New Roman" w:cs="Times New Roman"/>
          <w:b/>
          <w:color w:val="auto"/>
        </w:rPr>
        <w:t>2. Круг заявителей при предоставлении муниципальной услуги</w:t>
      </w:r>
    </w:p>
    <w:tbl>
      <w:tblPr>
        <w:tblW w:w="10261" w:type="dxa"/>
        <w:shd w:val="clear" w:color="auto" w:fill="FFFFFF"/>
        <w:tblCellMar>
          <w:left w:w="0" w:type="dxa"/>
          <w:right w:w="0" w:type="dxa"/>
        </w:tblCellMar>
        <w:tblLook w:val="04A0" w:firstRow="1" w:lastRow="0" w:firstColumn="1" w:lastColumn="0" w:noHBand="0" w:noVBand="1"/>
      </w:tblPr>
      <w:tblGrid>
        <w:gridCol w:w="10261"/>
      </w:tblGrid>
      <w:tr w:rsidR="001B154E" w:rsidRPr="001B154E" w:rsidTr="001B154E">
        <w:tc>
          <w:tcPr>
            <w:tcW w:w="10261" w:type="dxa"/>
            <w:shd w:val="clear" w:color="auto" w:fill="FFFFFF"/>
            <w:tcMar>
              <w:top w:w="0" w:type="dxa"/>
              <w:left w:w="55" w:type="dxa"/>
              <w:bottom w:w="0" w:type="dxa"/>
              <w:right w:w="55" w:type="dxa"/>
            </w:tcMar>
            <w:hideMark/>
          </w:tcPr>
          <w:p w:rsidR="001B154E" w:rsidRPr="001B154E" w:rsidRDefault="001B154E" w:rsidP="001B154E">
            <w:pPr>
              <w:widowControl/>
              <w:ind w:firstLine="709"/>
              <w:jc w:val="both"/>
              <w:textAlignment w:val="baseline"/>
              <w:rPr>
                <w:rFonts w:ascii="Times New Roman" w:eastAsia="Times New Roman" w:hAnsi="Times New Roman" w:cs="Times New Roman"/>
                <w:i/>
                <w:iCs/>
                <w:color w:val="auto"/>
              </w:rPr>
            </w:pPr>
            <w:r w:rsidRPr="001B154E">
              <w:rPr>
                <w:rFonts w:ascii="Times New Roman" w:eastAsia="Times New Roman" w:hAnsi="Times New Roman" w:cs="Times New Roman"/>
                <w:color w:val="auto"/>
              </w:rPr>
              <w:t>2.1. Заявителями на получение муниципальной услуги являются физические лица или юридические лица.</w:t>
            </w:r>
            <w:r w:rsidRPr="001B154E">
              <w:rPr>
                <w:rFonts w:ascii="Times New Roman" w:eastAsia="Times New Roman" w:hAnsi="Times New Roman" w:cs="Times New Roman"/>
                <w:i/>
                <w:iCs/>
                <w:color w:val="auto"/>
              </w:rPr>
              <w:t xml:space="preserve"> </w:t>
            </w:r>
          </w:p>
          <w:p w:rsidR="001B154E" w:rsidRPr="001B154E" w:rsidRDefault="001B154E" w:rsidP="001B154E">
            <w:pPr>
              <w:widowControl/>
              <w:ind w:firstLine="709"/>
              <w:jc w:val="both"/>
              <w:textAlignment w:val="baseline"/>
              <w:rPr>
                <w:rFonts w:ascii="Times New Roman" w:eastAsia="Times New Roman" w:hAnsi="Times New Roman" w:cs="Times New Roman"/>
                <w:color w:val="auto"/>
              </w:rPr>
            </w:pPr>
            <w:r w:rsidRPr="001B154E">
              <w:rPr>
                <w:rFonts w:ascii="Times New Roman" w:eastAsia="Times New Roman" w:hAnsi="Times New Roman" w:cs="Times New Roman"/>
                <w:color w:val="auto"/>
              </w:rPr>
              <w:t>2.2. 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1B154E" w:rsidRPr="001B154E" w:rsidRDefault="001B154E" w:rsidP="001B154E">
            <w:pPr>
              <w:widowControl/>
              <w:ind w:firstLine="709"/>
              <w:jc w:val="both"/>
              <w:textAlignment w:val="baseline"/>
              <w:rPr>
                <w:rFonts w:ascii="Times New Roman" w:eastAsia="Times New Roman" w:hAnsi="Times New Roman" w:cs="Times New Roman"/>
                <w:color w:val="auto"/>
              </w:rPr>
            </w:pPr>
            <w:r w:rsidRPr="001B154E">
              <w:rPr>
                <w:rFonts w:ascii="Times New Roman" w:eastAsia="Times New Roman" w:hAnsi="Times New Roman" w:cs="Times New Roman"/>
                <w:color w:val="auto"/>
              </w:rPr>
              <w:t>а) право хозяйственного ведения;</w:t>
            </w:r>
          </w:p>
          <w:p w:rsidR="001B154E" w:rsidRPr="001B154E" w:rsidRDefault="001B154E" w:rsidP="001B154E">
            <w:pPr>
              <w:widowControl/>
              <w:ind w:firstLine="709"/>
              <w:jc w:val="both"/>
              <w:textAlignment w:val="baseline"/>
              <w:rPr>
                <w:rFonts w:ascii="Times New Roman" w:eastAsia="Times New Roman" w:hAnsi="Times New Roman" w:cs="Times New Roman"/>
                <w:color w:val="auto"/>
              </w:rPr>
            </w:pPr>
            <w:r w:rsidRPr="001B154E">
              <w:rPr>
                <w:rFonts w:ascii="Times New Roman" w:eastAsia="Times New Roman" w:hAnsi="Times New Roman" w:cs="Times New Roman"/>
                <w:color w:val="auto"/>
              </w:rPr>
              <w:t>б) право оперативного управления;</w:t>
            </w:r>
          </w:p>
          <w:p w:rsidR="001B154E" w:rsidRPr="001B154E" w:rsidRDefault="001B154E" w:rsidP="001B154E">
            <w:pPr>
              <w:widowControl/>
              <w:ind w:firstLine="709"/>
              <w:jc w:val="both"/>
              <w:textAlignment w:val="baseline"/>
              <w:rPr>
                <w:rFonts w:ascii="Times New Roman" w:eastAsia="Times New Roman" w:hAnsi="Times New Roman" w:cs="Times New Roman"/>
                <w:color w:val="auto"/>
              </w:rPr>
            </w:pPr>
            <w:r w:rsidRPr="001B154E">
              <w:rPr>
                <w:rFonts w:ascii="Times New Roman" w:eastAsia="Times New Roman" w:hAnsi="Times New Roman" w:cs="Times New Roman"/>
                <w:color w:val="auto"/>
              </w:rPr>
              <w:t>в) право пожизненно наследуемого владения;</w:t>
            </w:r>
          </w:p>
          <w:p w:rsidR="001B154E" w:rsidRPr="001B154E" w:rsidRDefault="001B154E" w:rsidP="001B154E">
            <w:pPr>
              <w:widowControl/>
              <w:ind w:firstLine="709"/>
              <w:jc w:val="both"/>
              <w:textAlignment w:val="baseline"/>
              <w:rPr>
                <w:rFonts w:ascii="Times New Roman" w:eastAsia="Times New Roman" w:hAnsi="Times New Roman" w:cs="Times New Roman"/>
                <w:color w:val="auto"/>
              </w:rPr>
            </w:pPr>
            <w:r w:rsidRPr="001B154E">
              <w:rPr>
                <w:rFonts w:ascii="Times New Roman" w:eastAsia="Times New Roman" w:hAnsi="Times New Roman" w:cs="Times New Roman"/>
                <w:color w:val="auto"/>
              </w:rPr>
              <w:t>г) право постоянного (бессрочного) пользования.</w:t>
            </w:r>
          </w:p>
          <w:p w:rsidR="001B154E" w:rsidRPr="001B154E" w:rsidRDefault="001B154E" w:rsidP="001B154E">
            <w:pPr>
              <w:widowControl/>
              <w:ind w:firstLine="709"/>
              <w:jc w:val="both"/>
              <w:textAlignment w:val="baseline"/>
              <w:rPr>
                <w:rFonts w:ascii="Times New Roman" w:eastAsia="Times New Roman" w:hAnsi="Times New Roman" w:cs="Times New Roman"/>
                <w:color w:val="auto"/>
              </w:rPr>
            </w:pPr>
            <w:r w:rsidRPr="001B154E">
              <w:rPr>
                <w:rFonts w:ascii="Times New Roman" w:eastAsia="Times New Roman" w:hAnsi="Times New Roman" w:cs="Times New Roman"/>
                <w:color w:val="auto"/>
              </w:rPr>
              <w:t>2.3. 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
          <w:p w:rsidR="001B154E" w:rsidRPr="001B154E" w:rsidRDefault="001B154E" w:rsidP="001B154E">
            <w:pPr>
              <w:widowControl/>
              <w:ind w:firstLine="709"/>
              <w:jc w:val="both"/>
              <w:textAlignment w:val="baseline"/>
              <w:rPr>
                <w:rFonts w:ascii="Times New Roman" w:eastAsia="Times New Roman" w:hAnsi="Times New Roman" w:cs="Times New Roman"/>
                <w:color w:val="auto"/>
              </w:rPr>
            </w:pPr>
            <w:r w:rsidRPr="001B154E">
              <w:rPr>
                <w:rFonts w:ascii="Times New Roman" w:eastAsia="Times New Roman" w:hAnsi="Times New Roman" w:cs="Times New Roman"/>
                <w:color w:val="auto"/>
              </w:rPr>
              <w:t>2.3.1. 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1B154E" w:rsidRPr="001B154E" w:rsidRDefault="001B154E" w:rsidP="001B154E">
            <w:pPr>
              <w:widowControl/>
              <w:ind w:firstLine="709"/>
              <w:jc w:val="both"/>
              <w:textAlignment w:val="baseline"/>
              <w:rPr>
                <w:rFonts w:ascii="Times New Roman" w:eastAsia="Times New Roman" w:hAnsi="Times New Roman" w:cs="Times New Roman"/>
                <w:color w:val="auto"/>
              </w:rPr>
            </w:pPr>
            <w:r w:rsidRPr="001B154E">
              <w:rPr>
                <w:rFonts w:ascii="Times New Roman" w:eastAsia="Times New Roman" w:hAnsi="Times New Roman" w:cs="Times New Roman"/>
                <w:color w:val="auto"/>
              </w:rPr>
              <w:t>2.3.2. 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1B154E" w:rsidRDefault="001B154E" w:rsidP="001B154E">
            <w:pPr>
              <w:widowControl/>
              <w:ind w:firstLine="709"/>
              <w:jc w:val="both"/>
              <w:textAlignment w:val="baseline"/>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2.3.3. С заявлением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 </w:t>
            </w:r>
          </w:p>
          <w:p w:rsidR="001B154E" w:rsidRPr="001B154E" w:rsidRDefault="001B154E" w:rsidP="001B154E">
            <w:pPr>
              <w:widowControl/>
              <w:ind w:firstLine="709"/>
              <w:jc w:val="both"/>
              <w:textAlignment w:val="baseline"/>
              <w:rPr>
                <w:rFonts w:ascii="Times New Roman" w:eastAsia="Times New Roman" w:hAnsi="Times New Roman" w:cs="Times New Roman"/>
                <w:color w:val="auto"/>
              </w:rPr>
            </w:pPr>
          </w:p>
          <w:p w:rsidR="001B154E" w:rsidRPr="001B154E" w:rsidRDefault="001B154E" w:rsidP="001B154E">
            <w:pPr>
              <w:widowControl/>
              <w:ind w:firstLine="709"/>
              <w:jc w:val="center"/>
              <w:textAlignment w:val="baseline"/>
              <w:rPr>
                <w:rFonts w:ascii="Times New Roman" w:eastAsia="Times New Roman" w:hAnsi="Times New Roman" w:cs="Times New Roman"/>
                <w:b/>
                <w:bCs/>
                <w:color w:val="auto"/>
              </w:rPr>
            </w:pPr>
            <w:r w:rsidRPr="001B154E">
              <w:rPr>
                <w:rFonts w:ascii="Times New Roman" w:eastAsia="Times New Roman" w:hAnsi="Times New Roman" w:cs="Times New Roman"/>
                <w:b/>
                <w:bCs/>
                <w:color w:val="auto"/>
              </w:rPr>
              <w:t>3. Требования к порядку информирования о предоставлении муниципальной услуги</w:t>
            </w:r>
          </w:p>
        </w:tc>
      </w:tr>
    </w:tbl>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1) непосредственно при личном приеме заявителя в Администрации Чапаевского сельского поселения Советского района Республики Крым (далее - Уполномоченный орган); </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2) по справочным телефонным номерам Уполномоченного органа, </w:t>
      </w:r>
      <w:r w:rsidRPr="001B154E">
        <w:rPr>
          <w:rFonts w:ascii="Times New Roman" w:eastAsia="Calibri" w:hAnsi="Times New Roman" w:cs="Times New Roman"/>
          <w:color w:val="auto"/>
        </w:rPr>
        <w:t>многофункциональных центров предоставления государственных и муниципальных услуг Республики Крым (далее - МФЦ)</w:t>
      </w:r>
      <w:r w:rsidRPr="001B154E">
        <w:rPr>
          <w:rFonts w:ascii="Times New Roman" w:eastAsia="Times New Roman" w:hAnsi="Times New Roman" w:cs="Times New Roman"/>
          <w:color w:val="auto"/>
        </w:rPr>
        <w:t xml:space="preserve">; </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3) письменно, в том числе посредством электронной почты, факсимильной связи;</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4) посредством размещения в открытой и доступной форме информации: </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 в федеральной государственной информационной системе «Единый портал государственных и муниципальных услуг (функций)» (https://www.gosuslugi.ru) (далее – ЕПГУ, </w:t>
      </w:r>
      <w:r w:rsidRPr="001B154E">
        <w:rPr>
          <w:rFonts w:ascii="Times New Roman" w:eastAsia="Times New Roman" w:hAnsi="Times New Roman" w:cs="Times New Roman"/>
          <w:color w:val="auto"/>
        </w:rPr>
        <w:lastRenderedPageBreak/>
        <w:t>Единый портал);</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 на официальном сайте Уполномоченного органа </w:t>
      </w:r>
      <w:r w:rsidRPr="001B154E">
        <w:rPr>
          <w:rFonts w:ascii="Times New Roman" w:eastAsia="Calibri" w:hAnsi="Times New Roman" w:cs="Times New Roman"/>
          <w:color w:val="auto"/>
        </w:rPr>
        <w:t>на</w:t>
      </w:r>
      <w:r w:rsidRPr="001B154E">
        <w:rPr>
          <w:rFonts w:ascii="Times New Roman" w:eastAsia="Calibri" w:hAnsi="Times New Roman" w:cs="Times New Roman"/>
          <w:color w:val="auto"/>
          <w:sz w:val="28"/>
          <w:szCs w:val="28"/>
        </w:rPr>
        <w:t xml:space="preserve"> </w:t>
      </w:r>
      <w:r w:rsidRPr="001B154E">
        <w:rPr>
          <w:rFonts w:ascii="Times New Roman" w:eastAsia="Calibri" w:hAnsi="Times New Roman" w:cs="Times New Roman"/>
          <w:color w:val="auto"/>
        </w:rPr>
        <w:t>Портале Правительства Республики Крым на странице Советского муниципального района sovmo.rk.gov.ru, в разделе –Муниципальные образования Советского района, подраздел Чапаевское сельское поселение</w:t>
      </w:r>
      <w:r w:rsidRPr="001B154E">
        <w:rPr>
          <w:rFonts w:ascii="Times New Roman" w:eastAsia="Times New Roman" w:hAnsi="Times New Roman" w:cs="Times New Roman"/>
          <w:color w:val="auto"/>
        </w:rPr>
        <w:t xml:space="preserve"> и </w:t>
      </w:r>
      <w:r w:rsidRPr="001B154E">
        <w:rPr>
          <w:rFonts w:ascii="Times New Roman" w:eastAsia="Calibri" w:hAnsi="Times New Roman" w:cs="Times New Roman"/>
          <w:color w:val="auto"/>
        </w:rPr>
        <w:t>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r w:rsidRPr="001B154E">
        <w:rPr>
          <w:rFonts w:ascii="Times New Roman" w:eastAsia="Times New Roman" w:hAnsi="Times New Roman" w:cs="Times New Roman"/>
          <w:color w:val="auto"/>
        </w:rPr>
        <w:t xml:space="preserve"> </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5) посредством размещения информации на информационных стендах Уполномоченного органа. </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3.2. Информирование осуществляется по вопросам, касающимся: </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способов подачи заявления;</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 адреса Уполномоченного органа, обращение в который необходимо для предоставления муниципальной услуги; </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справочной информации о работе Уполномоченного органа (структурных подразделений Уполномоченного органа);</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документов, необходимых для предоставления муниципальной услуги;</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порядка и сроков предоставления муниципальной услуги;</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порядка получения сведений о ходе рассмотрения заявления и о результатах предоставления муниципальной услуги;</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3.3.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Если подготовка ответа требует продолжительного времени, он предлагает Заявителю один из следующих вариантов дальнейших действий:</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изложить обращение в письменной форме;</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назначить другое время для консультаций.</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Должностное лицо Уполномоченного органа не вправе осуществлять информирование, выходящее за рамки стандартных </w:t>
      </w:r>
      <w:r w:rsidRPr="001B154E">
        <w:rPr>
          <w:rFonts w:ascii="Times New Roman" w:eastAsia="Times New Roman" w:hAnsi="Times New Roman" w:cs="Times New Roman"/>
          <w:color w:val="auto"/>
        </w:rPr>
        <w:tab/>
        <w:t>процедур и условий предоставления муниципальной услуги, и влияющее прямо или косвенно на принимаемое решение.</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Продолжительность информирования по телефону не должна превышать 10 минут.</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Информирование осуществляется в соответствии с графиком </w:t>
      </w:r>
      <w:r w:rsidRPr="001B154E">
        <w:rPr>
          <w:rFonts w:ascii="Times New Roman" w:eastAsia="Times New Roman" w:hAnsi="Times New Roman" w:cs="Times New Roman"/>
          <w:color w:val="auto"/>
        </w:rPr>
        <w:tab/>
        <w:t>приема граждан.</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3.4. По письменному обращению должностное лицо Уполномоченного органа, ответственный за предоставление </w:t>
      </w:r>
      <w:r w:rsidRPr="001B154E">
        <w:rPr>
          <w:rFonts w:ascii="Times New Roman" w:eastAsia="Times New Roman" w:hAnsi="Times New Roman" w:cs="Times New Roman"/>
          <w:color w:val="auto"/>
        </w:rPr>
        <w:tab/>
        <w:t>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3.5. На ЕПГУ, РПГУ и официальном сайте Уполномоченного органа и ГБУ РК «МФЦ» размещается следующая информация:</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2) круг заявителей;</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3) срок предоставления муниципальной услуги;</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5) размер государственной пошлины, взимаемой за предоставление муниципальной услуги;</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6) исчерпывающий перечень оснований для приостановления или отказа в предоставлении муниципальной услуги;</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8) формы заявлений (уведомлений, сообщений), используемые при предоставлении муниципальной услуги.</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3.6. На информационных стендах Уполномоченного органа, в местах предоставления муниципальной услуги, размещается следующая информация:</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исчерпывающая информация о порядке предоставления муниципальной услуги;</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адрес официального сайта, а также электронной почты и (или) формы обратной связи Уполномоченного органа в сети «Интернет»;</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формы заявлений;</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перечень оснований для отказа в предоставлении муниципальной услуги;</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порядок обжалования решений, действий или бездействия должностных лиц, предоставляющих муниципальную услугу.</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B154E" w:rsidRPr="001B154E" w:rsidRDefault="001B154E" w:rsidP="001B154E">
      <w:pPr>
        <w:widowControl/>
        <w:ind w:firstLine="851"/>
        <w:jc w:val="both"/>
        <w:rPr>
          <w:rFonts w:ascii="Times New Roman" w:eastAsia="Calibri" w:hAnsi="Times New Roman" w:cs="Times New Roman"/>
          <w:color w:val="auto"/>
        </w:rPr>
      </w:pPr>
      <w:r w:rsidRPr="001B154E">
        <w:rPr>
          <w:rFonts w:ascii="Times New Roman" w:eastAsia="Times New Roman" w:hAnsi="Times New Roman" w:cs="Times New Roman"/>
          <w:color w:val="auto"/>
        </w:rPr>
        <w:t xml:space="preserve">3.6.1. </w:t>
      </w:r>
      <w:r w:rsidRPr="001B154E">
        <w:rPr>
          <w:rFonts w:ascii="Times New Roman" w:eastAsia="Calibri" w:hAnsi="Times New Roman" w:cs="Times New Roman"/>
          <w:color w:val="auto"/>
        </w:rPr>
        <w:t>Сектор информирования и ожидания МФЦ включает в себя:</w:t>
      </w:r>
    </w:p>
    <w:p w:rsidR="001B154E" w:rsidRPr="001B154E" w:rsidRDefault="001B154E" w:rsidP="001B154E">
      <w:pPr>
        <w:widowControl/>
        <w:ind w:firstLine="851"/>
        <w:jc w:val="both"/>
        <w:rPr>
          <w:rFonts w:ascii="Times New Roman" w:eastAsia="Calibri" w:hAnsi="Times New Roman" w:cs="Times New Roman"/>
          <w:color w:val="auto"/>
        </w:rPr>
      </w:pPr>
      <w:r w:rsidRPr="001B154E">
        <w:rPr>
          <w:rFonts w:ascii="Times New Roman" w:eastAsia="Calibri" w:hAnsi="Times New Roman" w:cs="Times New Roman"/>
          <w:color w:val="auto"/>
        </w:rPr>
        <w:t>1)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1B154E" w:rsidRPr="001B154E" w:rsidRDefault="001B154E" w:rsidP="001B154E">
      <w:pPr>
        <w:widowControl/>
        <w:ind w:firstLine="851"/>
        <w:jc w:val="both"/>
        <w:rPr>
          <w:rFonts w:ascii="Times New Roman" w:eastAsia="Calibri" w:hAnsi="Times New Roman" w:cs="Times New Roman"/>
          <w:color w:val="auto"/>
        </w:rPr>
      </w:pPr>
      <w:r w:rsidRPr="001B154E">
        <w:rPr>
          <w:rFonts w:ascii="Times New Roman" w:eastAsia="Calibri" w:hAnsi="Times New Roman" w:cs="Times New Roman"/>
          <w:color w:val="auto"/>
        </w:rPr>
        <w:t>- перечень государственных и муниципальных услуг, предоставление которых организовано в МФЦ;</w:t>
      </w:r>
    </w:p>
    <w:p w:rsidR="001B154E" w:rsidRPr="001B154E" w:rsidRDefault="001B154E" w:rsidP="001B154E">
      <w:pPr>
        <w:widowControl/>
        <w:ind w:firstLine="851"/>
        <w:jc w:val="both"/>
        <w:rPr>
          <w:rFonts w:ascii="Times New Roman" w:eastAsia="Calibri" w:hAnsi="Times New Roman" w:cs="Times New Roman"/>
          <w:color w:val="auto"/>
        </w:rPr>
      </w:pPr>
      <w:r w:rsidRPr="001B154E">
        <w:rPr>
          <w:rFonts w:ascii="Times New Roman" w:eastAsia="Calibri" w:hAnsi="Times New Roman" w:cs="Times New Roman"/>
          <w:color w:val="auto"/>
        </w:rPr>
        <w:t>- сроки предоставления государственных и муниципальных услуг;</w:t>
      </w:r>
    </w:p>
    <w:p w:rsidR="001B154E" w:rsidRPr="001B154E" w:rsidRDefault="001B154E" w:rsidP="001B154E">
      <w:pPr>
        <w:widowControl/>
        <w:ind w:firstLine="851"/>
        <w:jc w:val="both"/>
        <w:rPr>
          <w:rFonts w:ascii="Times New Roman" w:eastAsia="Calibri" w:hAnsi="Times New Roman" w:cs="Times New Roman"/>
          <w:color w:val="auto"/>
        </w:rPr>
      </w:pPr>
      <w:r w:rsidRPr="001B154E">
        <w:rPr>
          <w:rFonts w:ascii="Times New Roman" w:eastAsia="Calibri" w:hAnsi="Times New Roman" w:cs="Times New Roman"/>
          <w:color w:val="auto"/>
        </w:rPr>
        <w:lastRenderedPageBreak/>
        <w:t>- 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1B154E" w:rsidRPr="001B154E" w:rsidRDefault="001B154E" w:rsidP="001B154E">
      <w:pPr>
        <w:widowControl/>
        <w:ind w:firstLine="851"/>
        <w:jc w:val="both"/>
        <w:rPr>
          <w:rFonts w:ascii="Times New Roman" w:eastAsia="Calibri" w:hAnsi="Times New Roman" w:cs="Times New Roman"/>
          <w:color w:val="auto"/>
        </w:rPr>
      </w:pPr>
      <w:r w:rsidRPr="001B154E">
        <w:rPr>
          <w:rFonts w:ascii="Times New Roman" w:eastAsia="Calibri" w:hAnsi="Times New Roman" w:cs="Times New Roman"/>
          <w:color w:val="auto"/>
        </w:rPr>
        <w:t>- 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rsidR="001B154E" w:rsidRPr="001B154E" w:rsidRDefault="001B154E" w:rsidP="001B154E">
      <w:pPr>
        <w:widowControl/>
        <w:ind w:firstLine="851"/>
        <w:jc w:val="both"/>
        <w:rPr>
          <w:rFonts w:ascii="Times New Roman" w:eastAsia="Calibri" w:hAnsi="Times New Roman" w:cs="Times New Roman"/>
          <w:color w:val="auto"/>
        </w:rPr>
      </w:pPr>
      <w:r w:rsidRPr="001B154E">
        <w:rPr>
          <w:rFonts w:ascii="Times New Roman" w:eastAsia="Calibri" w:hAnsi="Times New Roman" w:cs="Times New Roman"/>
          <w:color w:val="auto"/>
        </w:rPr>
        <w:t>- информацию о предусмотренной законодательством Российской Федерации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работников привлекаемых организаций за нарушение порядка предоставления государственных и муниципальных услуг;</w:t>
      </w:r>
    </w:p>
    <w:p w:rsidR="001B154E" w:rsidRPr="001B154E" w:rsidRDefault="001B154E" w:rsidP="001B154E">
      <w:pPr>
        <w:widowControl/>
        <w:ind w:firstLine="851"/>
        <w:jc w:val="both"/>
        <w:rPr>
          <w:rFonts w:ascii="Times New Roman" w:eastAsia="Calibri" w:hAnsi="Times New Roman" w:cs="Times New Roman"/>
          <w:color w:val="auto"/>
        </w:rPr>
      </w:pPr>
      <w:r w:rsidRPr="001B154E">
        <w:rPr>
          <w:rFonts w:ascii="Times New Roman" w:eastAsia="Calibri" w:hAnsi="Times New Roman" w:cs="Times New Roman"/>
          <w:color w:val="auto"/>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1B154E" w:rsidRPr="001B154E" w:rsidRDefault="001B154E" w:rsidP="001B154E">
      <w:pPr>
        <w:widowControl/>
        <w:ind w:firstLine="851"/>
        <w:jc w:val="both"/>
        <w:rPr>
          <w:rFonts w:ascii="Times New Roman" w:eastAsia="Calibri" w:hAnsi="Times New Roman" w:cs="Times New Roman"/>
          <w:color w:val="auto"/>
        </w:rPr>
      </w:pPr>
      <w:r w:rsidRPr="001B154E">
        <w:rPr>
          <w:rFonts w:ascii="Times New Roman" w:eastAsia="Calibri" w:hAnsi="Times New Roman" w:cs="Times New Roman"/>
          <w:color w:val="auto"/>
        </w:rPr>
        <w:t>- режим работы и адреса иных МФЦ и привлекаемых организаций, находящихся на территории Республики Крым;</w:t>
      </w:r>
    </w:p>
    <w:p w:rsidR="001B154E" w:rsidRPr="001B154E" w:rsidRDefault="001B154E" w:rsidP="001B154E">
      <w:pPr>
        <w:widowControl/>
        <w:ind w:firstLine="851"/>
        <w:jc w:val="both"/>
        <w:rPr>
          <w:rFonts w:ascii="Times New Roman" w:eastAsia="Calibri" w:hAnsi="Times New Roman" w:cs="Times New Roman"/>
          <w:color w:val="auto"/>
        </w:rPr>
      </w:pPr>
      <w:r w:rsidRPr="001B154E">
        <w:rPr>
          <w:rFonts w:ascii="Times New Roman" w:eastAsia="Calibri" w:hAnsi="Times New Roman" w:cs="Times New Roman"/>
          <w:color w:val="auto"/>
        </w:rPr>
        <w:t>- иную информацию, необходимую для получения государственной и муниципальной услуги;</w:t>
      </w:r>
    </w:p>
    <w:p w:rsidR="001B154E" w:rsidRPr="001B154E" w:rsidRDefault="001B154E" w:rsidP="001B154E">
      <w:pPr>
        <w:widowControl/>
        <w:ind w:firstLine="851"/>
        <w:jc w:val="both"/>
        <w:rPr>
          <w:rFonts w:ascii="Times New Roman" w:eastAsia="Calibri" w:hAnsi="Times New Roman" w:cs="Times New Roman"/>
          <w:color w:val="auto"/>
        </w:rPr>
      </w:pPr>
      <w:r w:rsidRPr="001B154E">
        <w:rPr>
          <w:rFonts w:ascii="Times New Roman" w:eastAsia="Calibri" w:hAnsi="Times New Roman" w:cs="Times New Roman"/>
          <w:color w:val="auto"/>
        </w:rPr>
        <w:t>2)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1 настоящего пункта;</w:t>
      </w:r>
    </w:p>
    <w:p w:rsidR="001B154E" w:rsidRPr="001B154E" w:rsidRDefault="001B154E" w:rsidP="001B154E">
      <w:pPr>
        <w:widowControl/>
        <w:ind w:firstLine="851"/>
        <w:jc w:val="both"/>
        <w:rPr>
          <w:rFonts w:ascii="Times New Roman" w:eastAsia="Calibri" w:hAnsi="Times New Roman" w:cs="Times New Roman"/>
          <w:color w:val="auto"/>
        </w:rPr>
      </w:pPr>
      <w:r w:rsidRPr="001B154E">
        <w:rPr>
          <w:rFonts w:ascii="Times New Roman" w:eastAsia="Calibri" w:hAnsi="Times New Roman" w:cs="Times New Roman"/>
          <w:color w:val="auto"/>
        </w:rPr>
        <w:t>3)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МФЦ;</w:t>
      </w:r>
    </w:p>
    <w:p w:rsidR="001B154E" w:rsidRPr="001B154E" w:rsidRDefault="001B154E" w:rsidP="001B154E">
      <w:pPr>
        <w:widowControl/>
        <w:ind w:firstLine="851"/>
        <w:jc w:val="both"/>
        <w:rPr>
          <w:rFonts w:ascii="Times New Roman" w:eastAsia="Calibri" w:hAnsi="Times New Roman" w:cs="Times New Roman"/>
          <w:color w:val="auto"/>
        </w:rPr>
      </w:pPr>
      <w:r w:rsidRPr="001B154E">
        <w:rPr>
          <w:rFonts w:ascii="Times New Roman" w:eastAsia="Calibri" w:hAnsi="Times New Roman" w:cs="Times New Roman"/>
          <w:color w:val="auto"/>
        </w:rPr>
        <w:t>4)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1B154E" w:rsidRPr="001B154E" w:rsidRDefault="001B154E" w:rsidP="001B154E">
      <w:pPr>
        <w:widowControl/>
        <w:ind w:firstLine="851"/>
        <w:jc w:val="both"/>
        <w:rPr>
          <w:rFonts w:ascii="Times New Roman" w:eastAsia="Calibri" w:hAnsi="Times New Roman" w:cs="Times New Roman"/>
          <w:color w:val="auto"/>
        </w:rPr>
      </w:pPr>
      <w:r w:rsidRPr="001B154E">
        <w:rPr>
          <w:rFonts w:ascii="Times New Roman" w:eastAsia="Calibri" w:hAnsi="Times New Roman" w:cs="Times New Roman"/>
          <w:color w:val="auto"/>
        </w:rPr>
        <w:t>5) электронную систему управления очередью.</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РПГУ (для заявлений, поданных посредством РПГУ) электронной почты Уполномоченного органа.</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3.8. Справочная информация подлежит обязательному размещению на ЕПГУ, РПГУ, официальном сайте Уполномоченного органа, предоставляющего муниципальную услугу, и является доступной для заявителя. Уполномоченный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Уполномоченного органа. </w:t>
      </w:r>
    </w:p>
    <w:p w:rsidR="001B154E" w:rsidRPr="001B154E" w:rsidRDefault="001B154E" w:rsidP="001B154E">
      <w:pPr>
        <w:widowControl/>
        <w:autoSpaceDE w:val="0"/>
        <w:autoSpaceDN w:val="0"/>
        <w:adjustRightInd w:val="0"/>
        <w:ind w:firstLine="709"/>
        <w:jc w:val="both"/>
        <w:rPr>
          <w:rFonts w:ascii="Times New Roman" w:eastAsia="Calibri" w:hAnsi="Times New Roman" w:cs="Times New Roman"/>
          <w:b/>
          <w:i/>
          <w:color w:val="auto"/>
          <w:u w:val="single"/>
        </w:rPr>
      </w:pPr>
    </w:p>
    <w:p w:rsidR="001B154E" w:rsidRPr="001B154E" w:rsidRDefault="001B154E" w:rsidP="001B154E">
      <w:pPr>
        <w:autoSpaceDE w:val="0"/>
        <w:autoSpaceDN w:val="0"/>
        <w:adjustRightInd w:val="0"/>
        <w:ind w:firstLine="709"/>
        <w:jc w:val="center"/>
        <w:rPr>
          <w:rFonts w:ascii="Times New Roman" w:eastAsia="Times New Roman" w:hAnsi="Times New Roman" w:cs="Times New Roman"/>
          <w:b/>
          <w:color w:val="auto"/>
          <w:szCs w:val="20"/>
        </w:rPr>
      </w:pPr>
      <w:r w:rsidRPr="001B154E">
        <w:rPr>
          <w:rFonts w:ascii="Times New Roman" w:eastAsia="Times New Roman" w:hAnsi="Times New Roman" w:cs="Times New Roman"/>
          <w:b/>
          <w:color w:val="auto"/>
          <w:szCs w:val="20"/>
        </w:rPr>
        <w:t>II. Стандарт предоставления муниципальной услуги</w:t>
      </w:r>
    </w:p>
    <w:p w:rsidR="001B154E" w:rsidRPr="001B154E" w:rsidRDefault="001B154E" w:rsidP="001B154E">
      <w:pPr>
        <w:autoSpaceDE w:val="0"/>
        <w:autoSpaceDN w:val="0"/>
        <w:adjustRightInd w:val="0"/>
        <w:ind w:firstLine="709"/>
        <w:jc w:val="center"/>
        <w:rPr>
          <w:rFonts w:ascii="Times New Roman" w:eastAsia="Times New Roman" w:hAnsi="Times New Roman" w:cs="Times New Roman"/>
          <w:b/>
          <w:color w:val="auto"/>
          <w:szCs w:val="20"/>
        </w:rPr>
      </w:pPr>
    </w:p>
    <w:p w:rsidR="001B154E" w:rsidRPr="001B154E" w:rsidRDefault="001B154E" w:rsidP="001B154E">
      <w:pPr>
        <w:autoSpaceDE w:val="0"/>
        <w:autoSpaceDN w:val="0"/>
        <w:adjustRightInd w:val="0"/>
        <w:ind w:firstLine="709"/>
        <w:jc w:val="center"/>
        <w:rPr>
          <w:rFonts w:ascii="Times New Roman" w:eastAsia="Times New Roman" w:hAnsi="Times New Roman" w:cs="Times New Roman"/>
          <w:b/>
          <w:color w:val="auto"/>
          <w:szCs w:val="20"/>
        </w:rPr>
      </w:pPr>
      <w:r w:rsidRPr="001B154E">
        <w:rPr>
          <w:rFonts w:ascii="Times New Roman" w:eastAsia="Times New Roman" w:hAnsi="Times New Roman" w:cs="Times New Roman"/>
          <w:b/>
          <w:color w:val="auto"/>
          <w:szCs w:val="20"/>
        </w:rPr>
        <w:t>4. Наименование муниципальной услуги</w:t>
      </w:r>
    </w:p>
    <w:p w:rsidR="001B154E" w:rsidRPr="001B154E" w:rsidRDefault="001B154E" w:rsidP="001B154E">
      <w:pPr>
        <w:widowControl/>
        <w:suppressLineNumbers/>
        <w:autoSpaceDE w:val="0"/>
        <w:ind w:firstLine="709"/>
        <w:jc w:val="both"/>
        <w:rPr>
          <w:rFonts w:ascii="Times New Roman" w:eastAsia="Calibri" w:hAnsi="Times New Roman" w:cs="Times New Roman"/>
          <w:bCs/>
          <w:color w:val="auto"/>
        </w:rPr>
      </w:pPr>
      <w:r w:rsidRPr="001B154E">
        <w:rPr>
          <w:rFonts w:ascii="Times New Roman" w:eastAsia="Calibri" w:hAnsi="Times New Roman" w:cs="Times New Roman"/>
          <w:bCs/>
          <w:color w:val="auto"/>
        </w:rPr>
        <w:t>4.1. Присвоение адреса объекту адресации, изменение и аннулирование такого адреса.</w:t>
      </w:r>
    </w:p>
    <w:p w:rsidR="001B154E" w:rsidRPr="001B154E" w:rsidRDefault="001B154E" w:rsidP="001B154E">
      <w:pPr>
        <w:autoSpaceDE w:val="0"/>
        <w:autoSpaceDN w:val="0"/>
        <w:adjustRightInd w:val="0"/>
        <w:ind w:firstLine="709"/>
        <w:jc w:val="center"/>
        <w:rPr>
          <w:rFonts w:ascii="Times New Roman" w:eastAsia="Times New Roman" w:hAnsi="Times New Roman" w:cs="Times New Roman"/>
          <w:b/>
          <w:color w:val="auto"/>
        </w:rPr>
      </w:pPr>
    </w:p>
    <w:p w:rsidR="001B154E" w:rsidRPr="001B154E" w:rsidRDefault="001B154E" w:rsidP="001B154E">
      <w:pPr>
        <w:autoSpaceDE w:val="0"/>
        <w:autoSpaceDN w:val="0"/>
        <w:adjustRightInd w:val="0"/>
        <w:ind w:firstLine="709"/>
        <w:jc w:val="center"/>
        <w:rPr>
          <w:rFonts w:ascii="Times New Roman" w:eastAsia="Times New Roman" w:hAnsi="Times New Roman" w:cs="Times New Roman"/>
          <w:b/>
          <w:color w:val="auto"/>
        </w:rPr>
      </w:pPr>
      <w:r w:rsidRPr="001B154E">
        <w:rPr>
          <w:rFonts w:ascii="Times New Roman" w:eastAsia="Times New Roman" w:hAnsi="Times New Roman" w:cs="Times New Roman"/>
          <w:b/>
          <w:color w:val="auto"/>
        </w:rPr>
        <w:t>5. Наименование органа, предоставляющего муниципальную услугу</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i/>
          <w:color w:val="auto"/>
          <w:sz w:val="20"/>
          <w:szCs w:val="20"/>
        </w:rPr>
      </w:pPr>
      <w:r w:rsidRPr="001B154E">
        <w:rPr>
          <w:rFonts w:ascii="Times New Roman" w:eastAsia="Times New Roman" w:hAnsi="Times New Roman" w:cs="Times New Roman"/>
          <w:color w:val="auto"/>
        </w:rPr>
        <w:t>5.1. Муниципальную услугу предоставляет Администрация Чапаевского сельского поселения Советского района Республики Крым.</w:t>
      </w:r>
    </w:p>
    <w:p w:rsidR="001B154E" w:rsidRPr="001B154E" w:rsidRDefault="001B154E" w:rsidP="001B154E">
      <w:pPr>
        <w:autoSpaceDE w:val="0"/>
        <w:autoSpaceDN w:val="0"/>
        <w:adjustRightInd w:val="0"/>
        <w:ind w:firstLine="709"/>
        <w:jc w:val="both"/>
        <w:rPr>
          <w:rFonts w:ascii="Times New Roman" w:eastAsia="Times New Roman" w:hAnsi="Times New Roman" w:cs="Times New Roman"/>
          <w:i/>
          <w:iCs/>
          <w:color w:val="auto"/>
          <w:u w:val="single"/>
        </w:rPr>
      </w:pPr>
      <w:r w:rsidRPr="001B154E">
        <w:rPr>
          <w:rFonts w:ascii="Times New Roman" w:eastAsia="Times New Roman" w:hAnsi="Times New Roman" w:cs="Times New Roman"/>
          <w:color w:val="auto"/>
        </w:rPr>
        <w:t>При предоставлении муниципальной услуги уполномоченный орган взаимодействует с:</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Федеральной службой государственной регистрации, кадастра и картографии Российской Федерации (далее - Росреестр);</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lastRenderedPageBreak/>
        <w:t>- Органами местного самоуправления муниципальных образований в Республике Крым;</w:t>
      </w:r>
    </w:p>
    <w:p w:rsidR="001B154E" w:rsidRPr="001B154E" w:rsidRDefault="001B154E" w:rsidP="001B154E">
      <w:pPr>
        <w:widowControl/>
        <w:suppressAutoHyphens/>
        <w:ind w:firstLine="709"/>
        <w:jc w:val="both"/>
        <w:rPr>
          <w:rFonts w:ascii="Times New Roman" w:eastAsia="Calibri" w:hAnsi="Times New Roman" w:cs="Times New Roman"/>
          <w:i/>
          <w:iCs/>
          <w:color w:val="auto"/>
        </w:rPr>
      </w:pPr>
      <w:r w:rsidRPr="001B154E">
        <w:rPr>
          <w:rFonts w:ascii="Times New Roman" w:eastAsia="Calibri" w:hAnsi="Times New Roman" w:cs="Times New Roman"/>
          <w:i/>
          <w:iCs/>
          <w:color w:val="auto"/>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Министерством строительства и жилищно-коммунального хозяйства Российской Федерации;</w:t>
      </w:r>
    </w:p>
    <w:p w:rsidR="001B154E" w:rsidRPr="001B154E" w:rsidRDefault="001B154E" w:rsidP="001B154E">
      <w:pPr>
        <w:widowControl/>
        <w:suppressAutoHyphens/>
        <w:ind w:firstLine="709"/>
        <w:jc w:val="both"/>
        <w:rPr>
          <w:rFonts w:ascii="Times New Roman" w:eastAsia="Calibri" w:hAnsi="Times New Roman" w:cs="Times New Roman"/>
          <w:i/>
          <w:iCs/>
          <w:color w:val="auto"/>
        </w:rPr>
      </w:pPr>
      <w:r w:rsidRPr="001B154E">
        <w:rPr>
          <w:rFonts w:ascii="Times New Roman" w:eastAsia="Calibri" w:hAnsi="Times New Roman" w:cs="Times New Roman"/>
          <w:i/>
          <w:iCs/>
          <w:color w:val="auto"/>
        </w:rPr>
        <w:t>(при условии надлежащего функционирования (технической готовности) витрины данных Минстрой РФ,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Министерством строительства и архитектуры Республики Крым;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Государственным комитетом по государственной регистрации и кадастру Республики Крым;</w:t>
      </w:r>
    </w:p>
    <w:p w:rsidR="001B154E" w:rsidRPr="001B154E" w:rsidRDefault="001B154E" w:rsidP="001B154E">
      <w:pPr>
        <w:widowControl/>
        <w:suppressAutoHyphens/>
        <w:ind w:firstLine="709"/>
        <w:jc w:val="both"/>
        <w:rPr>
          <w:rFonts w:ascii="Times New Roman" w:eastAsia="Calibri" w:hAnsi="Times New Roman" w:cs="Times New Roman"/>
          <w:i/>
          <w:iCs/>
          <w:color w:val="auto"/>
        </w:rPr>
      </w:pPr>
      <w:r w:rsidRPr="001B154E">
        <w:rPr>
          <w:rFonts w:ascii="Times New Roman" w:eastAsia="Calibri" w:hAnsi="Times New Roman" w:cs="Times New Roman"/>
          <w:color w:val="auto"/>
        </w:rPr>
        <w:t xml:space="preserve">- Федеральной нотариальной палатой (далее - ФНП) </w:t>
      </w:r>
      <w:r w:rsidRPr="001B154E">
        <w:rPr>
          <w:rFonts w:ascii="Times New Roman" w:eastAsia="Calibri" w:hAnsi="Times New Roman" w:cs="Times New Roman"/>
          <w:i/>
          <w:iCs/>
          <w:color w:val="auto"/>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Управлением Федеральной налоговой службы (далее - ФНС).</w:t>
      </w:r>
    </w:p>
    <w:p w:rsidR="001B154E" w:rsidRPr="001B154E" w:rsidRDefault="001B154E" w:rsidP="001B154E">
      <w:pPr>
        <w:widowControl/>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5.1.1. Муниципальная услуга может предоставляться в МФЦ в части:</w:t>
      </w:r>
    </w:p>
    <w:p w:rsidR="001B154E" w:rsidRPr="001B154E" w:rsidRDefault="001B154E" w:rsidP="001B154E">
      <w:pPr>
        <w:widowControl/>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приема, регистрации и передачи в Территориальные отделы заявления и документов, необходимых для предоставления государственной услуги;</w:t>
      </w:r>
    </w:p>
    <w:p w:rsidR="001B154E" w:rsidRPr="001B154E" w:rsidRDefault="001B154E" w:rsidP="001B154E">
      <w:pPr>
        <w:widowControl/>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информирования о порядке предоставления государственной услуги, о ходе выполнения запроса о предоставлении государственной услуги;</w:t>
      </w:r>
    </w:p>
    <w:p w:rsidR="001B154E" w:rsidRPr="001B154E" w:rsidRDefault="001B154E" w:rsidP="001B154E">
      <w:pPr>
        <w:widowControl/>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выдачи результата предоставления государственной услуги.</w:t>
      </w:r>
    </w:p>
    <w:p w:rsidR="001B154E" w:rsidRPr="001B154E" w:rsidRDefault="001B154E" w:rsidP="001B154E">
      <w:pPr>
        <w:widowControl/>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5.2.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history="1">
        <w:r w:rsidRPr="001B154E">
          <w:rPr>
            <w:rFonts w:ascii="Times New Roman" w:eastAsia="Calibri" w:hAnsi="Times New Roman" w:cs="Times New Roman"/>
            <w:color w:val="auto"/>
          </w:rPr>
          <w:t>части первой статьи 9</w:t>
        </w:r>
      </w:hyperlink>
      <w:r w:rsidRPr="001B154E">
        <w:rPr>
          <w:rFonts w:ascii="Times New Roman" w:eastAsia="Calibri" w:hAnsi="Times New Roman" w:cs="Times New Roman"/>
          <w:color w:val="auto"/>
        </w:rPr>
        <w:t xml:space="preserve"> Федерального закона от 27 июля 2010 года № 210-ФЗ «Об организации предоставления государственных и муниципальных услуг» (далее – Федеральный закон №210-ФЗ).</w:t>
      </w:r>
    </w:p>
    <w:p w:rsidR="001B154E" w:rsidRPr="001B154E" w:rsidRDefault="001B154E" w:rsidP="001B154E">
      <w:pPr>
        <w:widowControl/>
        <w:ind w:firstLine="709"/>
        <w:jc w:val="center"/>
        <w:rPr>
          <w:rFonts w:ascii="Times New Roman" w:eastAsia="Times New Roman" w:hAnsi="Times New Roman" w:cs="Times New Roman"/>
          <w:b/>
          <w:color w:val="auto"/>
        </w:rPr>
      </w:pPr>
    </w:p>
    <w:p w:rsidR="001B154E" w:rsidRPr="001B154E" w:rsidRDefault="001B154E" w:rsidP="001B154E">
      <w:pPr>
        <w:widowControl/>
        <w:ind w:firstLine="709"/>
        <w:jc w:val="center"/>
        <w:rPr>
          <w:rFonts w:ascii="Times New Roman" w:eastAsia="Times New Roman" w:hAnsi="Times New Roman" w:cs="Times New Roman"/>
          <w:b/>
          <w:color w:val="auto"/>
        </w:rPr>
      </w:pPr>
      <w:r w:rsidRPr="001B154E">
        <w:rPr>
          <w:rFonts w:ascii="Times New Roman" w:eastAsia="Times New Roman" w:hAnsi="Times New Roman" w:cs="Times New Roman"/>
          <w:b/>
          <w:color w:val="auto"/>
        </w:rPr>
        <w:t>6. Описание результата предоставления муниципальной услуги</w:t>
      </w:r>
    </w:p>
    <w:p w:rsidR="001B154E" w:rsidRPr="001B154E" w:rsidRDefault="001B154E" w:rsidP="001B154E">
      <w:pPr>
        <w:widowControl/>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6.1. Результатом предоставления муниципальной услуги является:</w:t>
      </w:r>
    </w:p>
    <w:p w:rsidR="001B154E" w:rsidRPr="001B154E" w:rsidRDefault="001B154E" w:rsidP="001B154E">
      <w:pPr>
        <w:widowControl/>
        <w:suppressLineNumber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1) Решение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(далее — ГАР) об адресе объекта адресации или уведомления об отсутствии сведений в ГАР ;</w:t>
      </w:r>
    </w:p>
    <w:p w:rsidR="001B154E" w:rsidRPr="001B154E" w:rsidRDefault="001B154E" w:rsidP="001B154E">
      <w:pPr>
        <w:widowControl/>
        <w:suppressLineNumber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Результат услуги направляется заявителю в личный кабинет на ЕПГУ/РПГУ (далее - ЛК ЕПГУ/РПГУ);</w:t>
      </w:r>
    </w:p>
    <w:p w:rsidR="001B154E" w:rsidRPr="001B154E" w:rsidRDefault="001B154E" w:rsidP="001B154E">
      <w:pPr>
        <w:widowControl/>
        <w:suppressLineNumber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Решение о присвоении объекту адресации адреса или аннулировании его адреса подлежит обязательному размещению уполномоченным органом в ГАР в течение 3 рабочих дней со дня принятия такого решения.</w:t>
      </w:r>
    </w:p>
    <w:p w:rsidR="001B154E" w:rsidRPr="001B154E" w:rsidRDefault="001B154E" w:rsidP="001B154E">
      <w:pPr>
        <w:widowControl/>
        <w:suppressLineNumber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Принятие решения о присвоении объекту адресации адреса или аннулировании его адреса без размещения соответствующих сведений в ГАР не допускается.</w:t>
      </w:r>
    </w:p>
    <w:p w:rsidR="001B154E" w:rsidRPr="001B154E" w:rsidRDefault="001B154E" w:rsidP="001B154E">
      <w:pPr>
        <w:widowControl/>
        <w:suppressLineNumber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2) отказ в предоставлении муниципальной услуги.</w:t>
      </w:r>
    </w:p>
    <w:p w:rsidR="001B154E" w:rsidRPr="001B154E" w:rsidRDefault="001B154E" w:rsidP="001B154E">
      <w:pPr>
        <w:widowControl/>
        <w:suppressLineNumber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6.1.1. Решение уполномоченного органа о присвоении объекту адресации адреса содержит:</w:t>
      </w:r>
    </w:p>
    <w:p w:rsidR="001B154E" w:rsidRPr="001B154E" w:rsidRDefault="001B154E" w:rsidP="001B154E">
      <w:pPr>
        <w:widowControl/>
        <w:suppressLineNumber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присвоенный объекту адресации адрес;</w:t>
      </w:r>
    </w:p>
    <w:p w:rsidR="001B154E" w:rsidRPr="001B154E" w:rsidRDefault="001B154E" w:rsidP="001B154E">
      <w:pPr>
        <w:widowControl/>
        <w:suppressLineNumber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реквизиты и наименования документов, на основании которых принято решение о присвоении адреса;</w:t>
      </w:r>
    </w:p>
    <w:p w:rsidR="001B154E" w:rsidRPr="001B154E" w:rsidRDefault="001B154E" w:rsidP="001B154E">
      <w:pPr>
        <w:widowControl/>
        <w:suppressLineNumber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описание местоположения объекта адресации;</w:t>
      </w:r>
    </w:p>
    <w:p w:rsidR="001B154E" w:rsidRPr="001B154E" w:rsidRDefault="001B154E" w:rsidP="001B154E">
      <w:pPr>
        <w:widowControl/>
        <w:suppressLineNumber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lastRenderedPageBreak/>
        <w:t>кадастровые номера, адреса и сведения об объектах недвижимости, из которых образуется объект адресации;</w:t>
      </w:r>
    </w:p>
    <w:p w:rsidR="001B154E" w:rsidRPr="001B154E" w:rsidRDefault="001B154E" w:rsidP="001B154E">
      <w:pPr>
        <w:widowControl/>
        <w:suppressLineNumber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1B154E" w:rsidRPr="001B154E" w:rsidRDefault="001B154E" w:rsidP="001B154E">
      <w:pPr>
        <w:widowControl/>
        <w:suppressLineNumber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другие необходимые сведения, определенные уполномоченным органом.</w:t>
      </w:r>
    </w:p>
    <w:p w:rsidR="001B154E" w:rsidRPr="001B154E" w:rsidRDefault="001B154E" w:rsidP="001B154E">
      <w:pPr>
        <w:widowControl/>
        <w:suppressLineNumber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указывается кадастровый номер объекта недвижимости, являющегося объектом адресации.</w:t>
      </w:r>
    </w:p>
    <w:p w:rsidR="001B154E" w:rsidRPr="001B154E" w:rsidRDefault="001B154E" w:rsidP="001B154E">
      <w:pPr>
        <w:widowControl/>
        <w:suppressLineNumber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6.1.2. Решение уполномоченного органа об аннулировании адреса объекта адресации содержит:</w:t>
      </w:r>
    </w:p>
    <w:p w:rsidR="001B154E" w:rsidRPr="001B154E" w:rsidRDefault="001B154E" w:rsidP="001B154E">
      <w:pPr>
        <w:widowControl/>
        <w:suppressLineNumber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аннулируемый адрес объекта адресации;</w:t>
      </w:r>
    </w:p>
    <w:p w:rsidR="001B154E" w:rsidRPr="001B154E" w:rsidRDefault="001B154E" w:rsidP="001B154E">
      <w:pPr>
        <w:widowControl/>
        <w:suppressLineNumber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уникальный номер аннулируемого адреса объекта адресации в государственном адресном реестре;</w:t>
      </w:r>
    </w:p>
    <w:p w:rsidR="001B154E" w:rsidRPr="001B154E" w:rsidRDefault="001B154E" w:rsidP="001B154E">
      <w:pPr>
        <w:widowControl/>
        <w:suppressLineNumber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причину аннулирования адреса объекта адресации;</w:t>
      </w:r>
    </w:p>
    <w:p w:rsidR="001B154E" w:rsidRPr="001B154E" w:rsidRDefault="001B154E" w:rsidP="001B154E">
      <w:pPr>
        <w:widowControl/>
        <w:suppressLineNumber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1B154E" w:rsidRPr="001B154E" w:rsidRDefault="001B154E" w:rsidP="001B154E">
      <w:pPr>
        <w:widowControl/>
        <w:suppressLineNumber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1B154E" w:rsidRPr="001B154E" w:rsidRDefault="001B154E" w:rsidP="001B154E">
      <w:pPr>
        <w:widowControl/>
        <w:suppressLineNumber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другие необходимые сведения, определенные уполномоченным органом.</w:t>
      </w:r>
    </w:p>
    <w:p w:rsidR="001B154E" w:rsidRPr="001B154E" w:rsidRDefault="001B154E" w:rsidP="001B154E">
      <w:pPr>
        <w:widowControl/>
        <w:suppressLineNumber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w:t>
      </w:r>
    </w:p>
    <w:p w:rsidR="001B154E" w:rsidRDefault="001B154E" w:rsidP="001B154E">
      <w:pPr>
        <w:widowControl/>
        <w:suppressLineNumber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Датой присвоения объекту адресации адреса, изменения или аннулирования его адреса признается дата размещения сведений об адресе объекта адресации в государственном адресном реестре.</w:t>
      </w:r>
    </w:p>
    <w:p w:rsidR="001B154E" w:rsidRPr="001B154E" w:rsidRDefault="001B154E" w:rsidP="001B154E">
      <w:pPr>
        <w:widowControl/>
        <w:suppressLineNumber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6.2.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или МФЦ.</w:t>
      </w:r>
    </w:p>
    <w:p w:rsidR="001B154E" w:rsidRPr="001B154E" w:rsidRDefault="001B154E" w:rsidP="001B154E">
      <w:pPr>
        <w:widowControl/>
        <w:suppressLineNumbers/>
        <w:autoSpaceDE w:val="0"/>
        <w:ind w:firstLine="709"/>
        <w:jc w:val="both"/>
        <w:rPr>
          <w:rFonts w:ascii="Times New Roman" w:eastAsia="Calibri" w:hAnsi="Times New Roman" w:cs="Times New Roman"/>
          <w:b/>
          <w:color w:val="auto"/>
        </w:rPr>
      </w:pPr>
    </w:p>
    <w:p w:rsidR="001B154E" w:rsidRPr="001B154E" w:rsidRDefault="001B154E" w:rsidP="001B154E">
      <w:pPr>
        <w:widowControl/>
        <w:suppressLineNumbers/>
        <w:autoSpaceDE w:val="0"/>
        <w:ind w:firstLine="709"/>
        <w:jc w:val="center"/>
        <w:rPr>
          <w:rFonts w:ascii="Times New Roman" w:eastAsia="Calibri" w:hAnsi="Times New Roman" w:cs="Times New Roman"/>
          <w:b/>
          <w:color w:val="auto"/>
        </w:rPr>
      </w:pPr>
      <w:r w:rsidRPr="001B154E">
        <w:rPr>
          <w:rFonts w:ascii="Times New Roman" w:eastAsia="Calibri" w:hAnsi="Times New Roman" w:cs="Times New Roman"/>
          <w:b/>
          <w:color w:val="auto"/>
        </w:rPr>
        <w:t>7. Срок предоставления муниципальной услуги</w:t>
      </w:r>
    </w:p>
    <w:p w:rsidR="001B154E" w:rsidRPr="001B154E" w:rsidRDefault="001B154E" w:rsidP="001B154E">
      <w:pPr>
        <w:widowControl/>
        <w:suppressLineNumbers/>
        <w:autoSpaceDE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7.1. 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государственном адресном реестре осуществляются уполномоченным органом:</w:t>
      </w:r>
    </w:p>
    <w:p w:rsidR="001B154E" w:rsidRPr="001B154E" w:rsidRDefault="001B154E" w:rsidP="001B154E">
      <w:pPr>
        <w:widowControl/>
        <w:suppressLineNumbers/>
        <w:autoSpaceDE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а) в случае подачи заявления на бумажном носителе - в срок не более 10 рабочих дней со дня поступления заявления;</w:t>
      </w:r>
    </w:p>
    <w:p w:rsidR="001B154E" w:rsidRPr="001B154E" w:rsidRDefault="001B154E" w:rsidP="001B154E">
      <w:pPr>
        <w:widowControl/>
        <w:suppressLineNumbers/>
        <w:autoSpaceDE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б) в случае подачи заявления в форме электронного документа - в срок не более 5 рабочих дней со дня поступления заявления.</w:t>
      </w:r>
    </w:p>
    <w:p w:rsidR="001B154E" w:rsidRPr="001B154E" w:rsidRDefault="001B154E" w:rsidP="001B154E">
      <w:pPr>
        <w:widowControl/>
        <w:suppressLineNumbers/>
        <w:autoSpaceDE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 указанных в пунктах 2.1. - 2.3. настоящего Административного регламента, и размещения им сведений об адресе объекта адресации в ГАР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 размещения сведений об адресе объекта адресации в ГАР в уполномоченный орган выписку из ГАР об адресе объекта адресации или уведомление об отсутствии сведений в ГАР с использованием портала адресной системы или единой системы межведомственного электронного взаимодействия. 7.1.1. В случае направления запроса посредством МФЦ срок предоставления услуги исчисляется со дня поступления (регистрации) документов в Уполномоченном органе.</w:t>
      </w:r>
    </w:p>
    <w:p w:rsidR="001B154E" w:rsidRPr="001B154E" w:rsidRDefault="001B154E" w:rsidP="001B154E">
      <w:pPr>
        <w:widowControl/>
        <w:suppressLineNumbers/>
        <w:autoSpaceDE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lastRenderedPageBreak/>
        <w:t>7.2. Срок предоставления услуги, указанный в подпункте «б)» пункта 7.1. настоящего Административного регламента рассчитан исходя из того, что в случае технической возможности межведомственное взаимодействие будет осуществляться в режиме реального времени. В обратном случае срок межведомственного взаимодействия составляет 48 часов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Правила межведомственного взаимодействия)).</w:t>
      </w:r>
    </w:p>
    <w:p w:rsidR="001B154E" w:rsidRPr="001B154E" w:rsidRDefault="001B154E" w:rsidP="001B154E">
      <w:pPr>
        <w:widowControl/>
        <w:suppressLineNumbers/>
        <w:autoSpaceDE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В случае необходимости подготовки и направления межведомственных запросов иными способами срок оказания услуги может быть продлен на 5 рабочих дней.</w:t>
      </w:r>
    </w:p>
    <w:p w:rsidR="001B154E" w:rsidRPr="001B154E" w:rsidRDefault="001B154E" w:rsidP="001B154E">
      <w:pPr>
        <w:widowControl/>
        <w:suppressLineNumbers/>
        <w:autoSpaceDE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7.3. Направление результата предоставления муниципальной услуги в электронном виде осуществляется в день принятия решения (в режиме реального времени). Направление результата предоставления муниципальной услуги заявителю на бумажном носителе посредством почтовой связи производится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 Выдача результата предоставления услуги на бумажном носителе в случае обращения в уполномоченный орган осуществляется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rsidR="001B154E" w:rsidRPr="001B154E" w:rsidRDefault="001B154E" w:rsidP="001B154E">
      <w:pPr>
        <w:widowControl/>
        <w:suppressLineNumbers/>
        <w:autoSpaceDE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 </w:t>
      </w:r>
    </w:p>
    <w:p w:rsidR="001B154E" w:rsidRPr="001B154E" w:rsidRDefault="001B154E" w:rsidP="001B154E">
      <w:pPr>
        <w:widowControl/>
        <w:ind w:firstLine="709"/>
        <w:jc w:val="center"/>
        <w:rPr>
          <w:rFonts w:ascii="Times New Roman" w:eastAsia="Times New Roman" w:hAnsi="Times New Roman" w:cs="Times New Roman"/>
          <w:b/>
        </w:rPr>
      </w:pPr>
      <w:r w:rsidRPr="001B154E">
        <w:rPr>
          <w:rFonts w:ascii="Times New Roman" w:eastAsia="Times New Roman" w:hAnsi="Times New Roman" w:cs="Times New Roman"/>
          <w:b/>
        </w:rPr>
        <w:t>8. Перечень нормативных правовых актов, регулирующих отношения, возникающие в связи с предоставлением муниципальной услуги</w:t>
      </w:r>
    </w:p>
    <w:p w:rsidR="001B154E" w:rsidRPr="001B154E" w:rsidRDefault="001B154E" w:rsidP="001B154E">
      <w:pPr>
        <w:widowControl/>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8.1. Перечень нормативных правовых актов, регулирующих предоставление муниципальной услуги размещен на ЕПГУ, РПГУ и официальном сайте Уполномоченного органа.</w:t>
      </w:r>
    </w:p>
    <w:p w:rsidR="001B154E" w:rsidRPr="001B154E" w:rsidRDefault="001B154E" w:rsidP="001B154E">
      <w:pPr>
        <w:widowControl/>
        <w:ind w:firstLine="709"/>
        <w:jc w:val="center"/>
        <w:rPr>
          <w:rFonts w:ascii="Times New Roman" w:eastAsia="Times New Roman" w:hAnsi="Times New Roman" w:cs="Times New Roman"/>
          <w:b/>
        </w:rPr>
      </w:pPr>
    </w:p>
    <w:p w:rsidR="001B154E" w:rsidRPr="001B154E" w:rsidRDefault="001B154E" w:rsidP="001B154E">
      <w:pPr>
        <w:widowControl/>
        <w:ind w:firstLine="709"/>
        <w:jc w:val="center"/>
        <w:rPr>
          <w:rFonts w:ascii="Times New Roman" w:eastAsia="Times New Roman" w:hAnsi="Times New Roman" w:cs="Times New Roman"/>
          <w:b/>
        </w:rPr>
      </w:pPr>
      <w:r w:rsidRPr="001B154E">
        <w:rPr>
          <w:rFonts w:ascii="Times New Roman" w:eastAsia="Times New Roman" w:hAnsi="Times New Roman" w:cs="Times New Roman"/>
          <w:b/>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9.1. Перечень документов, обязательных к предоставлению заявителем самостоятельно, в случае обращения за присвоением (изменением) адреса объекта адресации: </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1) Заявление о предоставлении муниципальной услуги по форме согласно Приложению № 1 к Приказу Минфина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(предоставляется в случае личного обращения в уполномоченный орган/МФЦ) (Приложение №1);</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В случае направления заявления посредством ЕПГУ/РПГУ формирование заявления осуществляется посредством заполнения интерактивной формы на ЕПГУ/РПГУ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В случае подачи в электронном виде, в заявлении также указывается один из следующих способов направления результата предоставления муниципальной услуги: </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в форме электронного документа в личном кабинете на ЕПГУ/РПГУ;</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на бумажном носителе в виде распечатанного экземпляра электронного документа в Уполномоченном органе, МФЦ;</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lastRenderedPageBreak/>
        <w:t>- на бумажном носителе в Уполномоченном органе, МФЦ.</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орган/МФЦ). В случае направления заявления посредством ЕПГУ/РПГУ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СМЭВ. </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r w:rsidRPr="001B154E">
        <w:rPr>
          <w:rFonts w:ascii="Times New Roman" w:eastAsia="Calibri" w:hAnsi="Times New Roman" w:cs="Times New Roman"/>
          <w:color w:val="auto"/>
          <w:sz w:val="28"/>
          <w:szCs w:val="28"/>
        </w:rPr>
        <w:t xml:space="preserve"> </w:t>
      </w:r>
      <w:r w:rsidRPr="001B154E">
        <w:rPr>
          <w:rFonts w:ascii="Times New Roman" w:eastAsia="Calibri" w:hAnsi="Times New Roman" w:cs="Times New Roman"/>
          <w:color w:val="auto"/>
        </w:rPr>
        <w:t>составленная в простой письменной форме в соответствии с законодательством Российской Федерации. В случае, если заявление подается через представителя заявителя посредством ЕПГУ/РПГУ,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1B154E">
        <w:rPr>
          <w:rFonts w:ascii="Times New Roman" w:eastAsia="Calibri" w:hAnsi="Times New Roman" w:cs="Times New Roman"/>
          <w:color w:val="auto"/>
          <w:lang w:val="en-US"/>
        </w:rPr>
        <w:t>sig</w:t>
      </w:r>
      <w:r w:rsidRPr="001B154E">
        <w:rPr>
          <w:rFonts w:ascii="Times New Roman" w:eastAsia="Calibri" w:hAnsi="Times New Roman" w:cs="Times New Roman"/>
          <w:color w:val="auto"/>
        </w:rPr>
        <w:t>3.</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4) Договор подряда на выполнение кадастровых работ, государственный или муниципальный контракт на выполнение комплексных кадастровых работ (в случае обращения посредством ЕПГУ/РПГУ необходимо прикрепить к заявлению электронный образ документа и файл формата sig.);</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5) Решение общего собрания собственников помещений в многоквартирном доме (не является обязательным, в случае технической реализации витрины данных Государственной информационной системы жилищно-коммунального хозяйства Минстрой РФ (ГИС ЖКХ),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6) Решение общего собрания членов садоводческого или огороднического некоммерческого товарищества (в случае обращения посредством ЕПГУ/РПГУ необходимо прикрепить к заявлению электронный образ документа и файл формата sig.);</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7) Правоустанавливающие и (или) право удостоверяющие документы на объект (объекты) адресации (в случае, если, права не зарегистрированы в Едином государственном реестре недвижимости).</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Документы, на основании которых Уполномоченным органом принимаются решения о предоставлении услуги установлены пунктом 34 Правил присвоения адресов. Указанные документы и сведения подлежат к запросу посредством межведомственного информационного взаимодействия по запросу Уполномоченного органа. </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Заявители (представители заявителя) при подаче заявления вправе приложить к нему документы, указанные в пункте 34 Правил присвоения адресов, если такие документы не находятся в распоряжении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 публичной власти федеральной территории организаций.</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9.1.1. В случае обращения за аннулированием адреса объекта адресации заявителем предоставляются документы, указанные в подпунктах 1 – 3, 7 пункта 9.1 настоящего Административного регламента.</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lastRenderedPageBreak/>
        <w:t xml:space="preserve">9.2. Заявитель или его представитель представляет в уполномоченный орган документы, указанные в пунктах 9.1., 9.1.1. настоящего Административного регламента, одним из следующих способов по выбору заявителя: </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а) в электронной форме посредством ЕПГУ/РПГУ. </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заявления с использованием интерактивной формы в электронном виде. </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Требования к документам, направляемым посредством РПГУ - файл (скан-копия) с расширением PDF, JPG, JPEG, PNG, BMP, TIFF, ZIP, RAR, SIG. Максимально допустимый размер файла - 5 Мб.</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Документы, указанные в подпунктах «а», «в», «г», «е» и «ж» пункта 34 Правил присвоения адресов,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21.1 Федерального закона №210-ФЗ.</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б) на бумажном носителе посредством личного обращения в Уполномоченный орган, МФЦ либо посредством почтового отправления с уведомлением о вручении.</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 </w:t>
      </w:r>
    </w:p>
    <w:p w:rsidR="001B154E" w:rsidRPr="001B154E" w:rsidRDefault="001B154E" w:rsidP="001B154E">
      <w:pPr>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9.3. Формы документов для заполнения могут быть получены заявителем при личном обращении в Уполномоченный орган, МФЦ в электронной форме на официальном веб-сайте Уполномоченного органа, ГБУ РК «МФЦ», РПГУ.</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sz w:val="28"/>
          <w:szCs w:val="28"/>
        </w:rPr>
      </w:pPr>
    </w:p>
    <w:p w:rsidR="001B154E" w:rsidRPr="001B154E" w:rsidRDefault="001B154E" w:rsidP="001B154E">
      <w:pPr>
        <w:widowControl/>
        <w:suppressLineNumbers/>
        <w:autoSpaceDE w:val="0"/>
        <w:autoSpaceDN w:val="0"/>
        <w:adjustRightInd w:val="0"/>
        <w:ind w:firstLine="709"/>
        <w:jc w:val="center"/>
        <w:rPr>
          <w:rFonts w:ascii="Times New Roman" w:eastAsia="Calibri" w:hAnsi="Times New Roman" w:cs="Times New Roman"/>
          <w:b/>
          <w:color w:val="auto"/>
        </w:rPr>
      </w:pPr>
      <w:r w:rsidRPr="001B154E">
        <w:rPr>
          <w:rFonts w:ascii="Times New Roman" w:eastAsia="Calibri" w:hAnsi="Times New Roman" w:cs="Times New Roman"/>
          <w:b/>
          <w:color w:val="auto"/>
        </w:rPr>
        <w:t>10. Исчерпывающий перечень документов, необходимых в соответствии с нормативными</w:t>
      </w:r>
      <w:r w:rsidRPr="001B154E">
        <w:rPr>
          <w:rFonts w:ascii="Times New Roman" w:eastAsia="Calibri" w:hAnsi="Times New Roman" w:cs="Times New Roman"/>
          <w:color w:val="auto"/>
        </w:rPr>
        <w:t xml:space="preserve"> </w:t>
      </w:r>
      <w:r w:rsidRPr="001B154E">
        <w:rPr>
          <w:rFonts w:ascii="Times New Roman" w:eastAsia="Calibri" w:hAnsi="Times New Roman" w:cs="Times New Roman"/>
          <w:b/>
          <w:color w:val="auto"/>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10.1. </w:t>
      </w:r>
      <w:r w:rsidRPr="001B154E">
        <w:rPr>
          <w:rFonts w:ascii="Times New Roman" w:eastAsia="Calibri" w:hAnsi="Times New Roman" w:cs="Times New Roman"/>
          <w:color w:val="auto"/>
          <w:u w:val="single"/>
        </w:rPr>
        <w:t>При наличии доступа у Уполномоченного органа, после проведения технических мероприятий</w:t>
      </w:r>
      <w:r w:rsidRPr="001B154E">
        <w:rPr>
          <w:rFonts w:ascii="Times New Roman" w:eastAsia="Calibri" w:hAnsi="Times New Roman" w:cs="Times New Roman"/>
          <w:color w:val="auto"/>
        </w:rPr>
        <w:t xml:space="preserve">,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органах и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1) Росреестр (оператор системы ФГИС ЕГРН):</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Выписки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в том числе на образованные объекты вследствие преобразования;</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Выписка из ЕГРН об объекте недвижимости, который снят с государственного кадастрового учета, являющемся объектом адресации;</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Уведомление об отсутствии в ЕГРН запрашиваемых сведений по объекту недвижимости, являющемуся объектом адресации;</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 Органы местного самоуправления муниципальных образований в Республике Крым/Исполнительные органы Республики Крым:</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w:t>
      </w:r>
      <w:r w:rsidRPr="001B154E">
        <w:rPr>
          <w:rFonts w:ascii="Times New Roman" w:eastAsia="Calibri" w:hAnsi="Times New Roman" w:cs="Times New Roman"/>
          <w:color w:val="auto"/>
        </w:rPr>
        <w:lastRenderedPageBreak/>
        <w:t>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Схема расположения объекта адресации на кадастровом плане территории (в случае присвоения земельному участку адреса);</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Акт приемочной комиссии при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i/>
          <w:iCs/>
          <w:color w:val="auto"/>
        </w:rPr>
      </w:pPr>
      <w:r w:rsidRPr="001B154E">
        <w:rPr>
          <w:rFonts w:ascii="Times New Roman" w:eastAsia="Calibri" w:hAnsi="Times New Roman" w:cs="Times New Roman"/>
          <w:i/>
          <w:iCs/>
          <w:color w:val="auto"/>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3) Министерство строительства и жилищно-коммунального хозяйства Российской Федерации:</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i/>
          <w:iCs/>
          <w:color w:val="auto"/>
        </w:rPr>
      </w:pPr>
      <w:r w:rsidRPr="001B154E">
        <w:rPr>
          <w:rFonts w:ascii="Times New Roman" w:eastAsia="Calibri" w:hAnsi="Times New Roman" w:cs="Times New Roman"/>
          <w:color w:val="auto"/>
        </w:rPr>
        <w:t>- Решение общего собрания собственников помещений в многоквартирном доме;</w:t>
      </w:r>
      <w:r w:rsidRPr="001B154E">
        <w:rPr>
          <w:rFonts w:ascii="Times New Roman" w:eastAsia="Calibri" w:hAnsi="Times New Roman" w:cs="Times New Roman"/>
          <w:i/>
          <w:iCs/>
          <w:color w:val="auto"/>
        </w:rPr>
        <w:t xml:space="preserve"> </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i/>
          <w:iCs/>
          <w:color w:val="auto"/>
        </w:rPr>
      </w:pPr>
      <w:r w:rsidRPr="001B154E">
        <w:rPr>
          <w:rFonts w:ascii="Times New Roman" w:eastAsia="Calibri" w:hAnsi="Times New Roman" w:cs="Times New Roman"/>
          <w:i/>
          <w:iCs/>
          <w:color w:val="auto"/>
        </w:rPr>
        <w:t>(при условии надлежащего функционирования (технической готовности) витрины данных Минстрой РФ (ГИС ЖКХ),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4) ФНП (Единая информационная система нотариата - ЕИСН):</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i/>
          <w:iCs/>
          <w:color w:val="auto"/>
        </w:rPr>
      </w:pPr>
      <w:r w:rsidRPr="001B154E">
        <w:rPr>
          <w:rFonts w:ascii="Times New Roman" w:eastAsia="Calibri" w:hAnsi="Times New Roman" w:cs="Times New Roman"/>
          <w:color w:val="auto"/>
        </w:rPr>
        <w:t>- подтверждение нотариального удостоверенного документа;</w:t>
      </w:r>
      <w:r w:rsidRPr="001B154E">
        <w:rPr>
          <w:rFonts w:ascii="Times New Roman" w:eastAsia="Calibri" w:hAnsi="Times New Roman" w:cs="Times New Roman"/>
          <w:i/>
          <w:iCs/>
          <w:color w:val="auto"/>
        </w:rPr>
        <w:t xml:space="preserve"> </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i/>
          <w:iCs/>
          <w:color w:val="auto"/>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r w:rsidRPr="001B154E">
        <w:rPr>
          <w:rFonts w:ascii="Times New Roman" w:eastAsia="Calibri" w:hAnsi="Times New Roman" w:cs="Times New Roman"/>
          <w:color w:val="auto"/>
        </w:rPr>
        <w:t>;</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5) ФНС (оператор системы ЕГРЮЛ):</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 выписка из Единого государственного реестра юридических лиц (в случае подачи документов от заявителя (представителя) с ролью «юридическое лицо»); </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10.2. Заявитель вправе, по собственной инициативе предоставить документы, предусмотренные пунктом 10.1 Административного регламента. </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Непредставление вышеуказанных документов не является основанием для отказа в предоставлении муниципальной услуги.</w:t>
      </w:r>
    </w:p>
    <w:p w:rsidR="001B154E" w:rsidRPr="001B154E" w:rsidRDefault="001B154E" w:rsidP="001B154E">
      <w:pPr>
        <w:widowControl/>
        <w:suppressLineNumbers/>
        <w:autoSpaceDE w:val="0"/>
        <w:autoSpaceDN w:val="0"/>
        <w:adjustRightInd w:val="0"/>
        <w:ind w:firstLine="709"/>
        <w:jc w:val="both"/>
        <w:rPr>
          <w:rFonts w:ascii="Times New Roman" w:eastAsia="Calibri" w:hAnsi="Times New Roman" w:cs="Times New Roman"/>
          <w:color w:val="auto"/>
        </w:rPr>
      </w:pPr>
    </w:p>
    <w:p w:rsidR="001B154E" w:rsidRPr="001B154E" w:rsidRDefault="001B154E" w:rsidP="001B154E">
      <w:pPr>
        <w:widowControl/>
        <w:ind w:firstLine="709"/>
        <w:jc w:val="center"/>
        <w:rPr>
          <w:rFonts w:ascii="Times New Roman" w:eastAsia="Times New Roman" w:hAnsi="Times New Roman" w:cs="Times New Roman"/>
          <w:b/>
          <w:color w:val="auto"/>
        </w:rPr>
      </w:pPr>
      <w:r w:rsidRPr="001B154E">
        <w:rPr>
          <w:rFonts w:ascii="Times New Roman" w:eastAsia="Times New Roman" w:hAnsi="Times New Roman" w:cs="Times New Roman"/>
          <w:b/>
          <w:color w:val="auto"/>
        </w:rPr>
        <w:t>11. Указание на запрет требовать от заявителя</w:t>
      </w:r>
    </w:p>
    <w:p w:rsidR="001B154E" w:rsidRPr="001B154E" w:rsidRDefault="001B154E" w:rsidP="001B154E">
      <w:pPr>
        <w:widowControl/>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11.1. Орган, предоставляющий муниципальную услугу не вправе:</w:t>
      </w:r>
    </w:p>
    <w:p w:rsidR="001B154E" w:rsidRPr="001B154E" w:rsidRDefault="001B154E" w:rsidP="001B154E">
      <w:pPr>
        <w:widowControl/>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1B154E" w:rsidRPr="001B154E" w:rsidRDefault="001B154E" w:rsidP="001B154E">
      <w:pPr>
        <w:widowControl/>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lastRenderedPageBreak/>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1B154E" w:rsidRPr="001B154E" w:rsidRDefault="001B154E" w:rsidP="001B154E">
      <w:pPr>
        <w:widowControl/>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B154E" w:rsidRPr="001B154E" w:rsidRDefault="001B154E" w:rsidP="001B154E">
      <w:pPr>
        <w:widowControl/>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1B154E" w:rsidRPr="001B154E" w:rsidRDefault="001B154E" w:rsidP="001B154E">
      <w:pPr>
        <w:widowControl/>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1B154E" w:rsidRPr="001B154E" w:rsidRDefault="001B154E" w:rsidP="001B154E">
      <w:pPr>
        <w:widowControl/>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требовать от заявителя предоставления документов, подтверждающих внесение заявителем платы за предоставление муниципальной услуги;</w:t>
      </w:r>
    </w:p>
    <w:p w:rsidR="001B154E" w:rsidRPr="001B154E" w:rsidRDefault="001B154E" w:rsidP="001B154E">
      <w:pPr>
        <w:widowControl/>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1B154E" w:rsidRPr="001B154E" w:rsidRDefault="001B154E" w:rsidP="001B154E">
      <w:pPr>
        <w:widowControl/>
        <w:autoSpaceDE w:val="0"/>
        <w:autoSpaceDN w:val="0"/>
        <w:adjustRightInd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1B154E" w:rsidRPr="001B154E" w:rsidRDefault="001B154E" w:rsidP="001B154E">
      <w:pPr>
        <w:widowControl/>
        <w:autoSpaceDE w:val="0"/>
        <w:autoSpaceDN w:val="0"/>
        <w:adjustRightInd w:val="0"/>
        <w:ind w:firstLine="709"/>
        <w:jc w:val="both"/>
        <w:rPr>
          <w:rFonts w:ascii="Times New Roman" w:eastAsia="Calibri" w:hAnsi="Times New Roman" w:cs="Times New Roman"/>
          <w:color w:val="auto"/>
        </w:rPr>
      </w:pPr>
      <w:r w:rsidRPr="001B154E">
        <w:rPr>
          <w:rFonts w:ascii="Times New Roman" w:eastAsia="Times New Roman" w:hAnsi="Times New Roman" w:cs="Times New Roman"/>
          <w:color w:val="auto"/>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1B154E" w:rsidRPr="001B154E" w:rsidRDefault="001B154E" w:rsidP="001B154E">
      <w:pPr>
        <w:widowControl/>
        <w:ind w:firstLine="709"/>
        <w:jc w:val="both"/>
        <w:rPr>
          <w:rFonts w:ascii="Times New Roman" w:eastAsia="Times New Roman" w:hAnsi="Times New Roman" w:cs="Times New Roman"/>
          <w:color w:val="auto"/>
        </w:rPr>
      </w:pPr>
    </w:p>
    <w:p w:rsidR="001B154E" w:rsidRPr="001B154E" w:rsidRDefault="001B154E" w:rsidP="001B154E">
      <w:pPr>
        <w:widowControl/>
        <w:ind w:firstLine="709"/>
        <w:jc w:val="center"/>
        <w:rPr>
          <w:rFonts w:ascii="Times New Roman" w:eastAsia="Times New Roman" w:hAnsi="Times New Roman" w:cs="Times New Roman"/>
          <w:color w:val="auto"/>
        </w:rPr>
      </w:pPr>
      <w:r w:rsidRPr="001B154E">
        <w:rPr>
          <w:rFonts w:ascii="Times New Roman" w:eastAsia="Times New Roman" w:hAnsi="Times New Roman" w:cs="Times New Roman"/>
          <w:b/>
          <w:color w:val="auto"/>
        </w:rPr>
        <w:t>12. Исчерпывающий перечень оснований для отказа в приеме документов, необходимых для предоставления муниципальной услуги</w:t>
      </w:r>
    </w:p>
    <w:p w:rsidR="001B154E" w:rsidRPr="001B154E" w:rsidRDefault="001B154E" w:rsidP="001B154E">
      <w:pPr>
        <w:widowControl/>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12.1. Основания для отказа в приеме документов, необходимых для предоставлении услуги:</w:t>
      </w:r>
    </w:p>
    <w:p w:rsidR="001B154E" w:rsidRPr="001B154E" w:rsidRDefault="001B154E" w:rsidP="001B154E">
      <w:pPr>
        <w:widowControl/>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B154E" w:rsidRPr="001B154E" w:rsidRDefault="001B154E" w:rsidP="001B154E">
      <w:pPr>
        <w:widowControl/>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B154E" w:rsidRPr="001B154E" w:rsidRDefault="001B154E" w:rsidP="001B154E">
      <w:pPr>
        <w:widowControl/>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B154E" w:rsidRPr="001B154E" w:rsidRDefault="001B154E" w:rsidP="001B154E">
      <w:pPr>
        <w:widowControl/>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 Неполное заполнение полей в форме заявления, в том числе в интерактивной форме заявления; </w:t>
      </w:r>
    </w:p>
    <w:p w:rsidR="001B154E" w:rsidRPr="001B154E" w:rsidRDefault="001B154E" w:rsidP="001B154E">
      <w:pPr>
        <w:widowControl/>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Представление неполного комплекта обязательных документов;</w:t>
      </w:r>
    </w:p>
    <w:p w:rsidR="001B154E" w:rsidRPr="001B154E" w:rsidRDefault="001B154E" w:rsidP="001B154E">
      <w:pPr>
        <w:widowControl/>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lastRenderedPageBreak/>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1B154E" w:rsidRPr="001B154E" w:rsidRDefault="001B154E" w:rsidP="001B154E">
      <w:pPr>
        <w:widowControl/>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Заявление о предоставлении услуги подано в орган государственной власти, орган местного самоуправления, в полномочия которых не входит предоставление услуги;</w:t>
      </w:r>
    </w:p>
    <w:p w:rsidR="001B154E" w:rsidRPr="001B154E" w:rsidRDefault="001B154E" w:rsidP="001B154E">
      <w:pPr>
        <w:widowControl/>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12.2. 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1B154E" w:rsidRPr="001B154E" w:rsidRDefault="001B154E" w:rsidP="001B154E">
      <w:pPr>
        <w:widowControl/>
        <w:ind w:firstLine="709"/>
        <w:jc w:val="both"/>
        <w:rPr>
          <w:rFonts w:ascii="Times New Roman" w:eastAsia="Times New Roman" w:hAnsi="Times New Roman" w:cs="Times New Roman"/>
          <w:color w:val="auto"/>
        </w:rPr>
      </w:pPr>
    </w:p>
    <w:p w:rsidR="001B154E" w:rsidRPr="001B154E" w:rsidRDefault="001B154E" w:rsidP="001B154E">
      <w:pPr>
        <w:widowControl/>
        <w:ind w:firstLine="709"/>
        <w:jc w:val="center"/>
        <w:rPr>
          <w:rFonts w:ascii="Times New Roman" w:eastAsia="Times New Roman" w:hAnsi="Times New Roman" w:cs="Times New Roman"/>
          <w:b/>
          <w:color w:val="auto"/>
        </w:rPr>
      </w:pPr>
      <w:r w:rsidRPr="001B154E">
        <w:rPr>
          <w:rFonts w:ascii="Times New Roman" w:eastAsia="Times New Roman" w:hAnsi="Times New Roman" w:cs="Times New Roman"/>
          <w:b/>
          <w:color w:val="auto"/>
        </w:rPr>
        <w:t>13. Исчерпывающий перечень оснований для приостановления или отказа в предоставлении муниципальной услуги</w:t>
      </w:r>
    </w:p>
    <w:p w:rsidR="001B154E" w:rsidRPr="001B154E" w:rsidRDefault="001B154E" w:rsidP="001B154E">
      <w:pPr>
        <w:widowControl/>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13.1. Основания для приостановления предоставления муниципальной услуги отсутствуют.</w:t>
      </w:r>
    </w:p>
    <w:p w:rsidR="001B154E" w:rsidRPr="001B154E" w:rsidRDefault="001B154E" w:rsidP="001B154E">
      <w:pPr>
        <w:widowControl/>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13.2. Основаниями для отказа в предоставлении муниципальной услуги в части присвоения (изменения) адреса объекту адресации являются:</w:t>
      </w:r>
    </w:p>
    <w:p w:rsidR="001B154E" w:rsidRPr="001B154E" w:rsidRDefault="001B154E" w:rsidP="001B154E">
      <w:pPr>
        <w:widowControl/>
        <w:suppressLineNumber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13.2.1. С заявлением о присвоении объекту адресации адреса обратилось лицо, не указанное в пунктах 27 и 29 Правил присвоения адресов;</w:t>
      </w:r>
    </w:p>
    <w:p w:rsidR="001B154E" w:rsidRPr="001B154E" w:rsidRDefault="001B154E" w:rsidP="001B154E">
      <w:pPr>
        <w:widowControl/>
        <w:suppressLineNumber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13.2.2.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1B154E" w:rsidRPr="001B154E" w:rsidRDefault="001B154E" w:rsidP="001B154E">
      <w:pPr>
        <w:widowControl/>
        <w:suppressLineNumber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13.2.3.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1B154E" w:rsidRPr="001B154E" w:rsidRDefault="001B154E" w:rsidP="001B154E">
      <w:pPr>
        <w:widowControl/>
        <w:suppressLineNumber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13.2.4. Отсутствуют случаи и условия для присвоения объекту адресации адреса, предусмотренные Правилами присвоения адресов.</w:t>
      </w:r>
    </w:p>
    <w:p w:rsidR="001B154E" w:rsidRPr="001B154E" w:rsidRDefault="001B154E" w:rsidP="001B154E">
      <w:pPr>
        <w:widowControl/>
        <w:suppressLineNumber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13.3. Основаниями для отказа в предоставлении муниципальной услуги в части аннулирования адреса объекта адресации являются:</w:t>
      </w:r>
    </w:p>
    <w:p w:rsidR="001B154E" w:rsidRPr="001B154E" w:rsidRDefault="001B154E" w:rsidP="001B154E">
      <w:pPr>
        <w:widowControl/>
        <w:suppressLineNumber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13.3.1. Ответ на межведомственный запрос свидетельствует об отсутствии документа. Отсутствуют случаи и (или) информация, необходимые условия для аннулирования адреса, и соответствующий документ не был представлен заявителем (представителем заявителя) по собственной инициативе указанные в пунктах 5, 8 - 11, и 14 - 18 Правил присвоения адресов;</w:t>
      </w:r>
    </w:p>
    <w:p w:rsidR="001B154E" w:rsidRPr="001B154E" w:rsidRDefault="001B154E" w:rsidP="001B154E">
      <w:pPr>
        <w:widowControl/>
        <w:suppressLineNumber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13.3.2.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1B154E" w:rsidRPr="001B154E" w:rsidRDefault="001B154E" w:rsidP="001B154E">
      <w:pPr>
        <w:widowControl/>
        <w:suppressLineNumber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13.3.3. Отсутствуют случаи и условия для аннулирования адреса, предусмотренные Правилами присвоения адресов.</w:t>
      </w:r>
    </w:p>
    <w:p w:rsidR="001B154E" w:rsidRPr="001B154E" w:rsidRDefault="001B154E" w:rsidP="001B154E">
      <w:pPr>
        <w:widowControl/>
        <w:suppressLineNumbers/>
        <w:autoSpaceDE w:val="0"/>
        <w:ind w:firstLine="709"/>
        <w:jc w:val="both"/>
        <w:rPr>
          <w:rFonts w:ascii="Times New Roman" w:eastAsia="Calibri" w:hAnsi="Times New Roman" w:cs="Times New Roman"/>
          <w:color w:val="auto"/>
        </w:rPr>
      </w:pPr>
      <w:r w:rsidRPr="001B154E">
        <w:rPr>
          <w:rFonts w:ascii="Times New Roman" w:eastAsia="Calibri" w:hAnsi="Times New Roman" w:cs="Times New Roman"/>
        </w:rPr>
        <w:t>13.4.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Уполномоченный орган.</w:t>
      </w:r>
    </w:p>
    <w:p w:rsidR="001B154E" w:rsidRPr="001B154E" w:rsidRDefault="001B154E" w:rsidP="001B154E">
      <w:pPr>
        <w:widowControl/>
        <w:suppressLineNumbers/>
        <w:autoSpaceDE w:val="0"/>
        <w:ind w:firstLine="709"/>
        <w:jc w:val="both"/>
        <w:rPr>
          <w:rFonts w:ascii="Times New Roman" w:eastAsia="Calibri" w:hAnsi="Times New Roman" w:cs="Times New Roman"/>
          <w:color w:val="auto"/>
          <w:sz w:val="28"/>
          <w:szCs w:val="28"/>
        </w:rPr>
      </w:pPr>
      <w:r w:rsidRPr="001B154E">
        <w:rPr>
          <w:rFonts w:ascii="Times New Roman" w:eastAsia="Calibri" w:hAnsi="Times New Roman" w:cs="Times New Roman"/>
          <w:color w:val="auto"/>
        </w:rPr>
        <w:t>Отказ в предоставлении муниципальной услуги не препятствует повторному обращению за предоставлением муниципальной услуги.</w:t>
      </w:r>
    </w:p>
    <w:p w:rsidR="001B154E" w:rsidRPr="001B154E" w:rsidRDefault="001B154E" w:rsidP="001B154E">
      <w:pPr>
        <w:widowControl/>
        <w:suppressLineNumbers/>
        <w:autoSpaceDE w:val="0"/>
        <w:ind w:firstLine="709"/>
        <w:jc w:val="both"/>
        <w:rPr>
          <w:rFonts w:ascii="Times New Roman" w:eastAsia="Calibri" w:hAnsi="Times New Roman" w:cs="Times New Roman"/>
          <w:color w:val="auto"/>
          <w:sz w:val="28"/>
          <w:szCs w:val="28"/>
        </w:rPr>
      </w:pPr>
    </w:p>
    <w:p w:rsidR="001B154E" w:rsidRPr="001B154E" w:rsidRDefault="001B154E" w:rsidP="001B154E">
      <w:pPr>
        <w:widowControl/>
        <w:ind w:firstLine="709"/>
        <w:jc w:val="center"/>
        <w:rPr>
          <w:rFonts w:ascii="Times New Roman" w:eastAsia="Times New Roman" w:hAnsi="Times New Roman" w:cs="Times New Roman"/>
          <w:b/>
          <w:color w:val="auto"/>
        </w:rPr>
      </w:pPr>
      <w:r w:rsidRPr="001B154E">
        <w:rPr>
          <w:rFonts w:ascii="Times New Roman" w:eastAsia="Times New Roman" w:hAnsi="Times New Roman" w:cs="Times New Roman"/>
          <w:b/>
          <w:color w:val="auto"/>
        </w:rPr>
        <w:t>14. Перечень услуг, которые являются необходимыми и обязательными для предоставления муниципальной услуги</w:t>
      </w:r>
    </w:p>
    <w:p w:rsidR="001B154E" w:rsidRPr="001B154E" w:rsidRDefault="001B154E" w:rsidP="001B154E">
      <w:pPr>
        <w:widowControl/>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14.1. Услуги, которые являются необходимыми и обязательными для предоставления муниципальной услуги отсутствуют.</w:t>
      </w:r>
    </w:p>
    <w:p w:rsidR="001B154E" w:rsidRPr="001B154E" w:rsidRDefault="001B154E" w:rsidP="001B154E">
      <w:pPr>
        <w:widowControl/>
        <w:ind w:firstLine="709"/>
        <w:jc w:val="both"/>
        <w:rPr>
          <w:rFonts w:ascii="Times New Roman" w:eastAsia="Times New Roman" w:hAnsi="Times New Roman" w:cs="Times New Roman"/>
          <w:color w:val="auto"/>
        </w:rPr>
      </w:pPr>
    </w:p>
    <w:p w:rsidR="001B154E" w:rsidRPr="001B154E" w:rsidRDefault="001B154E" w:rsidP="001B154E">
      <w:pPr>
        <w:widowControl/>
        <w:ind w:firstLine="709"/>
        <w:jc w:val="center"/>
        <w:rPr>
          <w:rFonts w:ascii="Times New Roman" w:eastAsia="Times New Roman" w:hAnsi="Times New Roman" w:cs="Times New Roman"/>
          <w:b/>
          <w:color w:val="auto"/>
        </w:rPr>
      </w:pPr>
      <w:r w:rsidRPr="001B154E">
        <w:rPr>
          <w:rFonts w:ascii="Times New Roman" w:eastAsia="Times New Roman" w:hAnsi="Times New Roman" w:cs="Times New Roman"/>
          <w:b/>
          <w:color w:val="auto"/>
        </w:rPr>
        <w:t>15. Порядок, размер и основания взимания государственной пошлины или иной платы, взимаемой за предоставление муниципальной услуги</w:t>
      </w:r>
    </w:p>
    <w:p w:rsidR="001B154E" w:rsidRPr="001B154E" w:rsidRDefault="001B154E" w:rsidP="001B154E">
      <w:pPr>
        <w:widowControl/>
        <w:ind w:firstLine="709"/>
        <w:jc w:val="both"/>
        <w:rPr>
          <w:rFonts w:ascii="Times New Roman" w:eastAsia="Times New Roman" w:hAnsi="Times New Roman" w:cs="Times New Roman"/>
          <w:iCs/>
          <w:color w:val="auto"/>
        </w:rPr>
      </w:pPr>
      <w:r w:rsidRPr="001B154E">
        <w:rPr>
          <w:rFonts w:ascii="Times New Roman" w:eastAsia="Times New Roman" w:hAnsi="Times New Roman" w:cs="Times New Roman"/>
          <w:color w:val="auto"/>
        </w:rPr>
        <w:lastRenderedPageBreak/>
        <w:t>15.1. В соответствии с пунктом 4 Правил присвоения адресов п</w:t>
      </w:r>
      <w:r w:rsidRPr="001B154E">
        <w:rPr>
          <w:rFonts w:ascii="Times New Roman" w:eastAsia="Times New Roman" w:hAnsi="Times New Roman" w:cs="Times New Roman"/>
          <w:iCs/>
          <w:color w:val="auto"/>
        </w:rPr>
        <w:t>рисвоение, изменение и аннулирование адресов осуществляется без взимания платы.</w:t>
      </w:r>
    </w:p>
    <w:p w:rsidR="001B154E" w:rsidRPr="001B154E" w:rsidRDefault="001B154E" w:rsidP="001B154E">
      <w:pPr>
        <w:widowControl/>
        <w:suppressLineNumbers/>
        <w:ind w:firstLine="709"/>
        <w:jc w:val="both"/>
        <w:rPr>
          <w:rFonts w:ascii="Times New Roman" w:eastAsia="Calibri" w:hAnsi="Times New Roman" w:cs="Times New Roman"/>
          <w:color w:val="auto"/>
        </w:rPr>
      </w:pPr>
    </w:p>
    <w:p w:rsidR="001B154E" w:rsidRPr="001B154E" w:rsidRDefault="001B154E" w:rsidP="001B154E">
      <w:pPr>
        <w:widowControl/>
        <w:autoSpaceDE w:val="0"/>
        <w:autoSpaceDN w:val="0"/>
        <w:adjustRightInd w:val="0"/>
        <w:ind w:firstLine="709"/>
        <w:jc w:val="center"/>
        <w:rPr>
          <w:rFonts w:ascii="Times New Roman" w:eastAsia="Calibri" w:hAnsi="Times New Roman" w:cs="Times New Roman"/>
          <w:b/>
          <w:bCs/>
          <w:color w:val="auto"/>
        </w:rPr>
      </w:pPr>
      <w:r w:rsidRPr="001B154E">
        <w:rPr>
          <w:rFonts w:ascii="Times New Roman" w:eastAsia="Calibri" w:hAnsi="Times New Roman" w:cs="Times New Roman"/>
          <w:b/>
          <w:bCs/>
          <w:color w:val="auto"/>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1B154E" w:rsidRPr="001B154E" w:rsidRDefault="001B154E" w:rsidP="001B154E">
      <w:pPr>
        <w:widowControl/>
        <w:autoSpaceDE w:val="0"/>
        <w:autoSpaceDN w:val="0"/>
        <w:adjustRightInd w:val="0"/>
        <w:ind w:firstLine="709"/>
        <w:jc w:val="both"/>
        <w:rPr>
          <w:rFonts w:ascii="Times New Roman" w:eastAsia="Calibri" w:hAnsi="Times New Roman" w:cs="Times New Roman"/>
          <w:bCs/>
          <w:color w:val="auto"/>
        </w:rPr>
      </w:pPr>
      <w:r w:rsidRPr="001B154E">
        <w:rPr>
          <w:rFonts w:ascii="Times New Roman" w:eastAsia="Calibri" w:hAnsi="Times New Roman" w:cs="Times New Roman"/>
          <w:bCs/>
          <w:color w:val="auto"/>
        </w:rPr>
        <w:t>16.1. Плата за предоставление услуг, которые являются необходимыми и обязательными для предоставления муниципальной услуги отсутствует.</w:t>
      </w:r>
    </w:p>
    <w:p w:rsidR="001B154E" w:rsidRPr="001B154E" w:rsidRDefault="001B154E" w:rsidP="001B154E">
      <w:pPr>
        <w:widowControl/>
        <w:suppressLineNumbers/>
        <w:ind w:firstLine="709"/>
        <w:jc w:val="center"/>
        <w:rPr>
          <w:rFonts w:ascii="Times New Roman" w:eastAsia="Calibri" w:hAnsi="Times New Roman" w:cs="Times New Roman"/>
          <w:color w:val="auto"/>
        </w:rPr>
      </w:pPr>
    </w:p>
    <w:p w:rsidR="001B154E" w:rsidRPr="001B154E" w:rsidRDefault="001B154E" w:rsidP="001B154E">
      <w:pPr>
        <w:widowControl/>
        <w:ind w:firstLine="709"/>
        <w:jc w:val="center"/>
        <w:rPr>
          <w:rFonts w:ascii="Times New Roman" w:eastAsia="Times New Roman" w:hAnsi="Times New Roman" w:cs="Times New Roman"/>
          <w:b/>
          <w:color w:val="auto"/>
        </w:rPr>
      </w:pPr>
      <w:r w:rsidRPr="001B154E">
        <w:rPr>
          <w:rFonts w:ascii="Times New Roman" w:eastAsia="Times New Roman" w:hAnsi="Times New Roman" w:cs="Times New Roman"/>
          <w:b/>
          <w:color w:val="auto"/>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1B154E" w:rsidRPr="001B154E" w:rsidRDefault="001B154E" w:rsidP="001B154E">
      <w:pPr>
        <w:widowControl/>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1B154E" w:rsidRPr="001B154E" w:rsidRDefault="001B154E" w:rsidP="001B154E">
      <w:pPr>
        <w:widowControl/>
        <w:suppressLineNumbers/>
        <w:suppressAutoHyphens/>
        <w:autoSpaceDE w:val="0"/>
        <w:ind w:firstLine="709"/>
        <w:jc w:val="center"/>
        <w:rPr>
          <w:rFonts w:ascii="Times New Roman" w:eastAsia="Times New Roman" w:hAnsi="Times New Roman" w:cs="Times New Roman"/>
          <w:b/>
          <w:color w:val="auto"/>
          <w:lang w:eastAsia="ar-SA"/>
        </w:rPr>
      </w:pPr>
    </w:p>
    <w:p w:rsidR="001B154E" w:rsidRPr="001B154E" w:rsidRDefault="001B154E" w:rsidP="001B154E">
      <w:pPr>
        <w:widowControl/>
        <w:suppressLineNumbers/>
        <w:suppressAutoHyphens/>
        <w:autoSpaceDE w:val="0"/>
        <w:ind w:firstLine="709"/>
        <w:jc w:val="center"/>
        <w:rPr>
          <w:rFonts w:ascii="Times New Roman" w:eastAsia="Times New Roman" w:hAnsi="Times New Roman" w:cs="Times New Roman"/>
          <w:b/>
          <w:color w:val="auto"/>
          <w:lang w:eastAsia="ar-SA"/>
        </w:rPr>
      </w:pPr>
      <w:r w:rsidRPr="001B154E">
        <w:rPr>
          <w:rFonts w:ascii="Times New Roman" w:eastAsia="Times New Roman" w:hAnsi="Times New Roman" w:cs="Times New Roman"/>
          <w:b/>
          <w:color w:val="auto"/>
          <w:lang w:eastAsia="ar-SA"/>
        </w:rPr>
        <w:t>18. Срок и порядок регистрации запроса заявителя о предоставлении муниципальной услуги, в том числе в электронной форме</w:t>
      </w:r>
    </w:p>
    <w:p w:rsidR="001B154E" w:rsidRPr="001B154E" w:rsidRDefault="001B154E" w:rsidP="001B154E">
      <w:pPr>
        <w:widowControl/>
        <w:suppressLineNumbers/>
        <w:autoSpaceDE w:val="0"/>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t xml:space="preserve">18.1. 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rsidR="001B154E" w:rsidRPr="001B154E" w:rsidRDefault="001B154E" w:rsidP="001B154E">
      <w:pPr>
        <w:widowControl/>
        <w:suppressLineNumbers/>
        <w:autoSpaceDE w:val="0"/>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t>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направления указанного уведомления.</w:t>
      </w:r>
    </w:p>
    <w:p w:rsidR="001B154E" w:rsidRPr="001B154E" w:rsidRDefault="001B154E" w:rsidP="001B154E">
      <w:pPr>
        <w:widowControl/>
        <w:suppressLineNumbers/>
        <w:suppressAutoHyphens/>
        <w:ind w:firstLine="709"/>
        <w:jc w:val="both"/>
        <w:rPr>
          <w:rFonts w:ascii="Times New Roman" w:eastAsia="Times New Roman" w:hAnsi="Times New Roman" w:cs="Times New Roman"/>
          <w:bCs/>
          <w:color w:val="auto"/>
          <w:lang w:eastAsia="ar-SA"/>
        </w:rPr>
      </w:pPr>
    </w:p>
    <w:p w:rsidR="001B154E" w:rsidRPr="001B154E" w:rsidRDefault="001B154E" w:rsidP="001B154E">
      <w:pPr>
        <w:widowControl/>
        <w:suppressLineNumbers/>
        <w:suppressAutoHyphens/>
        <w:ind w:firstLine="709"/>
        <w:jc w:val="center"/>
        <w:rPr>
          <w:rFonts w:ascii="Times New Roman" w:eastAsia="Times New Roman" w:hAnsi="Times New Roman" w:cs="Times New Roman"/>
          <w:b/>
          <w:bCs/>
          <w:color w:val="auto"/>
          <w:lang w:eastAsia="ar-SA"/>
        </w:rPr>
      </w:pPr>
      <w:r w:rsidRPr="001B154E">
        <w:rPr>
          <w:rFonts w:ascii="Times New Roman" w:eastAsia="Times New Roman" w:hAnsi="Times New Roman" w:cs="Times New Roman"/>
          <w:b/>
          <w:bCs/>
          <w:color w:val="auto"/>
          <w:lang w:eastAsia="ar-SA"/>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B154E" w:rsidRPr="001B154E" w:rsidRDefault="001B154E" w:rsidP="001B154E">
      <w:pPr>
        <w:widowControl/>
        <w:suppressLineNumbers/>
        <w:suppressAutoHyphens/>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rsidR="001B154E" w:rsidRPr="001B154E" w:rsidRDefault="001B154E" w:rsidP="001B154E">
      <w:pPr>
        <w:widowControl/>
        <w:suppressLineNumbers/>
        <w:suppressAutoHyphens/>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t>- условия для беспрепятственного доступа к объектам, к местам отдыха и к предоставляемым в них услугам;</w:t>
      </w:r>
    </w:p>
    <w:p w:rsidR="001B154E" w:rsidRPr="001B154E" w:rsidRDefault="001B154E" w:rsidP="001B154E">
      <w:pPr>
        <w:widowControl/>
        <w:suppressLineNumbers/>
        <w:suppressAutoHyphens/>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rsidR="001B154E" w:rsidRPr="001B154E" w:rsidRDefault="001B154E" w:rsidP="001B154E">
      <w:pPr>
        <w:widowControl/>
        <w:suppressLineNumbers/>
        <w:suppressAutoHyphens/>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1B154E" w:rsidRPr="001B154E" w:rsidRDefault="001B154E" w:rsidP="001B154E">
      <w:pPr>
        <w:widowControl/>
        <w:suppressLineNumbers/>
        <w:suppressAutoHyphens/>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1B154E" w:rsidRPr="001B154E" w:rsidRDefault="001B154E" w:rsidP="001B154E">
      <w:pPr>
        <w:widowControl/>
        <w:suppressLineNumbers/>
        <w:suppressAutoHyphens/>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B154E" w:rsidRPr="001B154E" w:rsidRDefault="001B154E" w:rsidP="001B154E">
      <w:pPr>
        <w:widowControl/>
        <w:suppressLineNumbers/>
        <w:suppressAutoHyphens/>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B154E" w:rsidRPr="001B154E" w:rsidRDefault="001B154E" w:rsidP="001B154E">
      <w:pPr>
        <w:widowControl/>
        <w:suppressLineNumbers/>
        <w:suppressAutoHyphens/>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lastRenderedPageBreak/>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1B154E" w:rsidRPr="001B154E" w:rsidRDefault="001B154E" w:rsidP="001B154E">
      <w:pPr>
        <w:widowControl/>
        <w:suppressLineNumbers/>
        <w:suppressAutoHyphens/>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1B154E" w:rsidRPr="001B154E" w:rsidRDefault="001B154E" w:rsidP="001B154E">
      <w:pPr>
        <w:widowControl/>
        <w:suppressLineNumbers/>
        <w:suppressAutoHyphens/>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1B154E" w:rsidRPr="001B154E" w:rsidRDefault="001B154E" w:rsidP="001B154E">
      <w:pPr>
        <w:widowControl/>
        <w:suppressLineNumbers/>
        <w:suppressAutoHyphens/>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1B154E" w:rsidRPr="001B154E" w:rsidRDefault="001B154E" w:rsidP="001B154E">
      <w:pPr>
        <w:widowControl/>
        <w:suppressLineNumbers/>
        <w:suppressAutoHyphens/>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t>Должностные лица, предоставляющие государственную услугу, несут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rsidR="001B154E" w:rsidRPr="001B154E" w:rsidRDefault="001B154E" w:rsidP="001B154E">
      <w:pPr>
        <w:widowControl/>
        <w:suppressLineNumbers/>
        <w:suppressAutoHyphens/>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t>19.2. Требования к помещениям, в которых предоставляется государственная услуга.</w:t>
      </w:r>
    </w:p>
    <w:p w:rsidR="001B154E" w:rsidRPr="001B154E" w:rsidRDefault="001B154E" w:rsidP="001B154E">
      <w:pPr>
        <w:widowControl/>
        <w:suppressLineNumbers/>
        <w:suppressAutoHyphens/>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t>Помещения, в которых предоставляется государственная услуга:</w:t>
      </w:r>
    </w:p>
    <w:p w:rsidR="001B154E" w:rsidRPr="001B154E" w:rsidRDefault="001B154E" w:rsidP="001B154E">
      <w:pPr>
        <w:widowControl/>
        <w:suppressLineNumbers/>
        <w:suppressAutoHyphens/>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B154E" w:rsidRPr="001B154E" w:rsidRDefault="001B154E" w:rsidP="001B154E">
      <w:pPr>
        <w:widowControl/>
        <w:suppressLineNumbers/>
        <w:suppressAutoHyphens/>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1B154E" w:rsidRPr="001B154E" w:rsidRDefault="001B154E" w:rsidP="001B154E">
      <w:pPr>
        <w:widowControl/>
        <w:suppressLineNumbers/>
        <w:suppressAutoHyphens/>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t>- оборудуются световым информационным табло;</w:t>
      </w:r>
    </w:p>
    <w:p w:rsidR="001B154E" w:rsidRPr="001B154E" w:rsidRDefault="001B154E" w:rsidP="001B154E">
      <w:pPr>
        <w:widowControl/>
        <w:suppressLineNumbers/>
        <w:suppressAutoHyphens/>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t>- комплектуется необходимым оборудованием в целях создания комфортных условий для получателей услуги;</w:t>
      </w:r>
    </w:p>
    <w:p w:rsidR="001B154E" w:rsidRPr="001B154E" w:rsidRDefault="001B154E" w:rsidP="001B154E">
      <w:pPr>
        <w:widowControl/>
        <w:suppressLineNumbers/>
        <w:suppressAutoHyphens/>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1B154E" w:rsidRPr="001B154E" w:rsidRDefault="001B154E" w:rsidP="001B154E">
      <w:pPr>
        <w:widowControl/>
        <w:suppressLineNumbers/>
        <w:suppressAutoHyphens/>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t>19.3. Требования к залу ожидания.</w:t>
      </w:r>
    </w:p>
    <w:p w:rsidR="001B154E" w:rsidRPr="001B154E" w:rsidRDefault="001B154E" w:rsidP="001B154E">
      <w:pPr>
        <w:widowControl/>
        <w:suppressLineNumbers/>
        <w:suppressAutoHyphens/>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t>Места ожидания должны быть оборудованы стульями, кресельными секциями, скамьями.</w:t>
      </w:r>
    </w:p>
    <w:p w:rsidR="001B154E" w:rsidRPr="001B154E" w:rsidRDefault="001B154E" w:rsidP="001B154E">
      <w:pPr>
        <w:widowControl/>
        <w:suppressLineNumbers/>
        <w:suppressAutoHyphens/>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t>Количество мест ожидания определяется исходя из фактической нагрузки и возможностей для их размещения.</w:t>
      </w:r>
    </w:p>
    <w:p w:rsidR="001B154E" w:rsidRPr="001B154E" w:rsidRDefault="001B154E" w:rsidP="001B154E">
      <w:pPr>
        <w:widowControl/>
        <w:suppressLineNumbers/>
        <w:suppressAutoHyphens/>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t>19.4. Требования к местам для заполнения запросов о предоставлении государственной услуги.</w:t>
      </w:r>
    </w:p>
    <w:p w:rsidR="001B154E" w:rsidRPr="001B154E" w:rsidRDefault="001B154E" w:rsidP="001B154E">
      <w:pPr>
        <w:widowControl/>
        <w:suppressLineNumbers/>
        <w:suppressAutoHyphens/>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1B154E" w:rsidRPr="001B154E" w:rsidRDefault="001B154E" w:rsidP="001B154E">
      <w:pPr>
        <w:widowControl/>
        <w:suppressLineNumbers/>
        <w:suppressAutoHyphens/>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lastRenderedPageBreak/>
        <w:t>19.5. Требования к информационным стендам с образцами их заполнения и перечнем документов, необходимых для предоставления услуги.</w:t>
      </w:r>
    </w:p>
    <w:p w:rsidR="001B154E" w:rsidRPr="001B154E" w:rsidRDefault="001B154E" w:rsidP="001B154E">
      <w:pPr>
        <w:widowControl/>
        <w:suppressLineNumbers/>
        <w:suppressAutoHyphens/>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1B154E" w:rsidRDefault="001B154E" w:rsidP="001B154E">
      <w:pPr>
        <w:widowControl/>
        <w:suppressLineNumbers/>
        <w:suppressAutoHyphens/>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88556C" w:rsidRPr="001B154E" w:rsidRDefault="0088556C" w:rsidP="001B154E">
      <w:pPr>
        <w:widowControl/>
        <w:suppressLineNumbers/>
        <w:suppressAutoHyphens/>
        <w:ind w:firstLine="709"/>
        <w:jc w:val="both"/>
        <w:rPr>
          <w:rFonts w:ascii="Times New Roman" w:eastAsia="Times New Roman" w:hAnsi="Times New Roman" w:cs="Times New Roman"/>
          <w:color w:val="auto"/>
          <w:lang w:eastAsia="ar-SA"/>
        </w:rPr>
      </w:pPr>
    </w:p>
    <w:p w:rsidR="001B154E" w:rsidRPr="001B154E" w:rsidRDefault="001B154E" w:rsidP="001B154E">
      <w:pPr>
        <w:widowControl/>
        <w:suppressLineNumbers/>
        <w:suppressAutoHyphens/>
        <w:ind w:firstLine="709"/>
        <w:jc w:val="center"/>
        <w:rPr>
          <w:rFonts w:ascii="Times New Roman" w:eastAsia="Times New Roman" w:hAnsi="Times New Roman" w:cs="Times New Roman"/>
          <w:b/>
          <w:color w:val="auto"/>
          <w:lang w:eastAsia="ar-SA"/>
        </w:rPr>
      </w:pPr>
      <w:r w:rsidRPr="001B154E">
        <w:rPr>
          <w:rFonts w:ascii="Times New Roman" w:eastAsia="Times New Roman" w:hAnsi="Times New Roman" w:cs="Times New Roman"/>
          <w:b/>
          <w:color w:val="auto"/>
          <w:lang w:eastAsia="ar-SA"/>
        </w:rPr>
        <w:t>20. Показатели доступности и качества муниципальной услуги</w:t>
      </w:r>
    </w:p>
    <w:p w:rsidR="001B154E" w:rsidRPr="001B154E" w:rsidRDefault="001B154E" w:rsidP="001B154E">
      <w:pPr>
        <w:widowControl/>
        <w:suppressLineNumbers/>
        <w:suppressAutoHyphens/>
        <w:ind w:firstLine="709"/>
        <w:jc w:val="both"/>
        <w:rPr>
          <w:rFonts w:ascii="Times New Roman" w:eastAsia="Times New Roman" w:hAnsi="Times New Roman" w:cs="Times New Roman"/>
          <w:b/>
          <w:i/>
          <w:color w:val="auto"/>
          <w:lang w:eastAsia="ar-SA"/>
        </w:rPr>
      </w:pPr>
      <w:r w:rsidRPr="001B154E">
        <w:rPr>
          <w:rFonts w:ascii="Times New Roman" w:eastAsia="Times New Roman" w:hAnsi="Times New Roman" w:cs="Times New Roman"/>
          <w:color w:val="auto"/>
          <w:lang w:eastAsia="ar-SA"/>
        </w:rPr>
        <w:t xml:space="preserve">20.1. </w:t>
      </w:r>
      <w:r w:rsidRPr="001B154E">
        <w:rPr>
          <w:rFonts w:ascii="Times New Roman" w:eastAsia="Times New Roman" w:hAnsi="Times New Roman" w:cs="Times New Roman"/>
          <w:color w:val="auto"/>
        </w:rPr>
        <w:t xml:space="preserve">Показателями доступности предоставления муниципальной услуги являются: </w:t>
      </w:r>
    </w:p>
    <w:p w:rsidR="001B154E" w:rsidRPr="001B154E" w:rsidRDefault="001B154E" w:rsidP="001B154E">
      <w:pPr>
        <w:widowControl/>
        <w:suppressLineNumbers/>
        <w:suppressAutoHyphen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w:t>
      </w:r>
    </w:p>
    <w:p w:rsidR="001B154E" w:rsidRPr="001B154E" w:rsidRDefault="001B154E" w:rsidP="001B154E">
      <w:pPr>
        <w:widowControl/>
        <w:suppressLineNumbers/>
        <w:suppressAutoHyphen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Обязательных очных визитов для предоставления услуги не предусмотрено. Не исключается возможность посещения уполномоченного органа, МФЦ для получения услуги.</w:t>
      </w:r>
    </w:p>
    <w:p w:rsidR="001B154E" w:rsidRPr="001B154E" w:rsidRDefault="001B154E" w:rsidP="001B154E">
      <w:pPr>
        <w:widowControl/>
        <w:suppressLineNumbers/>
        <w:suppressAutoHyphen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В случае обращения заявителя в Уполномоченный орган посредством ЕПГУ/РПГУ при реализации возможности получения результата предоставления муниципальной услуги в электронном виде посредством ЕПГУ/РПГУ взаимодействие заявителя с должностными лицами Уполномоченного органа не требуется. </w:t>
      </w:r>
    </w:p>
    <w:p w:rsidR="001B154E" w:rsidRPr="001B154E" w:rsidRDefault="001B154E" w:rsidP="001B154E">
      <w:pPr>
        <w:widowControl/>
        <w:autoSpaceDE w:val="0"/>
        <w:autoSpaceDN w:val="0"/>
        <w:adjustRightInd w:val="0"/>
        <w:ind w:firstLine="709"/>
        <w:jc w:val="both"/>
        <w:rPr>
          <w:rFonts w:ascii="Times New Roman" w:eastAsia="Calibri" w:hAnsi="Times New Roman" w:cs="Times New Roman"/>
          <w:iCs/>
          <w:color w:val="auto"/>
        </w:rPr>
      </w:pPr>
      <w:r w:rsidRPr="001B154E">
        <w:rPr>
          <w:rFonts w:ascii="Times New Roman" w:eastAsia="Calibri" w:hAnsi="Times New Roman" w:cs="Times New Roman"/>
          <w:iCs/>
          <w:color w:val="auto"/>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ЕПГУ/РПГУ получение результата в личный кабинет заявителя, подписанного усиленной электронной подписью в машиночитаемой форме (при наличии возможности), а также по выбору заявителя при необходимости получение результата на материальном носителе в Уполномоченном органе или МФЦ;</w:t>
      </w:r>
    </w:p>
    <w:p w:rsidR="001B154E" w:rsidRPr="001B154E" w:rsidRDefault="001B154E" w:rsidP="001B154E">
      <w:pPr>
        <w:widowControl/>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возможность получения услуги в МФЦ. Возможность получения услуги в МФЦ посредством комплексного запроса отсутствует;</w:t>
      </w:r>
    </w:p>
    <w:p w:rsidR="001B154E" w:rsidRPr="001B154E" w:rsidRDefault="001B154E" w:rsidP="001B154E">
      <w:pPr>
        <w:widowControl/>
        <w:suppressLineNumbers/>
        <w:suppressAutoHyphens/>
        <w:autoSpaceDE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РПГУ для заявителя или его представителя посредством окон Сектора пользовательского сопровождения.</w:t>
      </w:r>
    </w:p>
    <w:p w:rsidR="001B154E" w:rsidRPr="001B154E" w:rsidRDefault="001B154E" w:rsidP="001B154E">
      <w:pPr>
        <w:widowControl/>
        <w:suppressLineNumbers/>
        <w:suppressAutoHyphen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1B154E" w:rsidRPr="001B154E" w:rsidRDefault="001B154E" w:rsidP="001B154E">
      <w:pPr>
        <w:widowControl/>
        <w:suppressLineNumbers/>
        <w:suppressAutoHyphen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Сведения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ЕПГУ/РПГУ. </w:t>
      </w:r>
    </w:p>
    <w:p w:rsidR="001B154E" w:rsidRPr="001B154E" w:rsidRDefault="001B154E" w:rsidP="001B154E">
      <w:pPr>
        <w:widowControl/>
        <w:suppressLineNumbers/>
        <w:suppressAutoHyphen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rsidR="001B154E" w:rsidRPr="001B154E" w:rsidRDefault="001B154E" w:rsidP="001B154E">
      <w:pPr>
        <w:widowControl/>
        <w:suppressLineNumbers/>
        <w:suppressAutoHyphen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rsidR="001B154E" w:rsidRPr="001B154E" w:rsidRDefault="001B154E" w:rsidP="001B154E">
      <w:pPr>
        <w:widowControl/>
        <w:suppressLineNumbers/>
        <w:suppressAutoHyphen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б) в электронной форме посредством электронной почты. </w:t>
      </w:r>
    </w:p>
    <w:p w:rsidR="001B154E" w:rsidRPr="001B154E" w:rsidRDefault="001B154E" w:rsidP="001B154E">
      <w:pPr>
        <w:widowControl/>
        <w:suppressLineNumbers/>
        <w:suppressAutoHyphen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w:t>
      </w:r>
      <w:r w:rsidRPr="001B154E">
        <w:rPr>
          <w:rFonts w:ascii="Times New Roman" w:eastAsia="Times New Roman" w:hAnsi="Times New Roman" w:cs="Times New Roman"/>
          <w:color w:val="auto"/>
        </w:rPr>
        <w:lastRenderedPageBreak/>
        <w:t>предусмотрено указанным запросом, в течение 2 рабочих дней со дня поступления соответствующего запроса.</w:t>
      </w:r>
    </w:p>
    <w:p w:rsidR="001B154E" w:rsidRPr="001B154E" w:rsidRDefault="001B154E" w:rsidP="001B154E">
      <w:pPr>
        <w:widowControl/>
        <w:suppressLineNumbers/>
        <w:suppressAutoHyphen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rsidR="001B154E" w:rsidRPr="001B154E" w:rsidRDefault="001B154E" w:rsidP="001B154E">
      <w:pPr>
        <w:widowControl/>
        <w:suppressLineNumbers/>
        <w:suppressAutoHyphen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возможность получения заявителем уведомлений о предоставлении муниципальной услуги с помощью ЕПГУ (в случае подачи заявления посредством ЕПГУ), РПГУ (в случае подачи заявления посредством РПГУ);</w:t>
      </w:r>
    </w:p>
    <w:p w:rsidR="001B154E" w:rsidRPr="001B154E" w:rsidRDefault="001B154E" w:rsidP="001B154E">
      <w:pPr>
        <w:widowControl/>
        <w:suppressLineNumbers/>
        <w:suppressAutoHyphen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возможность получения муниципальной услуги посредством запроса о предоставлении нескольких муниципальных услуг, посредством комплексного запроса, отсутствует.</w:t>
      </w:r>
    </w:p>
    <w:p w:rsidR="001B154E" w:rsidRPr="001B154E" w:rsidRDefault="001B154E" w:rsidP="001B154E">
      <w:pPr>
        <w:widowControl/>
        <w:suppressLineNumbers/>
        <w:suppressAutoHyphen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20.2. Основными показателями качества предоставления муниципальной услуги являются: </w:t>
      </w:r>
    </w:p>
    <w:p w:rsidR="001B154E" w:rsidRPr="001B154E" w:rsidRDefault="001B154E" w:rsidP="001B154E">
      <w:pPr>
        <w:widowControl/>
        <w:suppressLineNumbers/>
        <w:suppressAutoHyphen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1B154E" w:rsidRPr="001B154E" w:rsidRDefault="001B154E" w:rsidP="001B154E">
      <w:pPr>
        <w:widowControl/>
        <w:suppressLineNumbers/>
        <w:suppressAutoHyphen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минимально возможное количество взаимодействий гражданина с должностными лицами, участвующими в предоставлении муниципальной услуги.</w:t>
      </w:r>
    </w:p>
    <w:p w:rsidR="001B154E" w:rsidRPr="001B154E" w:rsidRDefault="001B154E" w:rsidP="001B154E">
      <w:pPr>
        <w:widowControl/>
        <w:suppressLineNumbers/>
        <w:suppressAutoHyphens/>
        <w:autoSpaceDE w:val="0"/>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rPr>
        <w:t xml:space="preserve">Качество предоставления муниципальной услуги характеризуется </w:t>
      </w:r>
      <w:r w:rsidRPr="001B154E">
        <w:rPr>
          <w:rFonts w:ascii="Times New Roman" w:eastAsia="Times New Roman" w:hAnsi="Times New Roman" w:cs="Times New Roman"/>
          <w:color w:val="auto"/>
          <w:lang w:eastAsia="ar-SA"/>
        </w:rPr>
        <w:t xml:space="preserve">предоставлением муниципальной услуги в соответствии со стандартом предоставления муниципальной услуги, а также </w:t>
      </w:r>
      <w:r w:rsidRPr="001B154E">
        <w:rPr>
          <w:rFonts w:ascii="Times New Roman" w:eastAsia="Times New Roman" w:hAnsi="Times New Roman" w:cs="Times New Roman"/>
          <w:color w:val="auto"/>
        </w:rPr>
        <w:t xml:space="preserve">отсутствием: </w:t>
      </w:r>
    </w:p>
    <w:p w:rsidR="001B154E" w:rsidRPr="001B154E" w:rsidRDefault="001B154E" w:rsidP="001B154E">
      <w:pPr>
        <w:widowControl/>
        <w:suppressLineNumbers/>
        <w:suppressAutoHyphen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 обоснованных жалоб на действия (бездействие) сотрудников и их некорректное (невнимательное) отношение к заявителям; </w:t>
      </w:r>
    </w:p>
    <w:p w:rsidR="001B154E" w:rsidRPr="001B154E" w:rsidRDefault="001B154E" w:rsidP="001B154E">
      <w:pPr>
        <w:widowControl/>
        <w:suppressLineNumbers/>
        <w:suppressAutoHyphen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 нарушений установленных сроков в процессе предоставления муниципальной услуги; </w:t>
      </w:r>
    </w:p>
    <w:p w:rsidR="001B154E" w:rsidRPr="001B154E" w:rsidRDefault="001B154E" w:rsidP="001B154E">
      <w:pPr>
        <w:widowControl/>
        <w:suppressLineNumbers/>
        <w:suppressAutoHyphens/>
        <w:autoSpaceDE w:val="0"/>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1B154E" w:rsidRPr="001B154E" w:rsidRDefault="001B154E" w:rsidP="001B154E">
      <w:pPr>
        <w:widowControl/>
        <w:suppressLineNumbers/>
        <w:suppressAutoHyphens/>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t xml:space="preserve">- безосновательных отказов в приеме </w:t>
      </w:r>
      <w:r w:rsidRPr="001B154E">
        <w:rPr>
          <w:rFonts w:ascii="Times New Roman" w:eastAsia="Times New Roman" w:hAnsi="Times New Roman" w:cs="Times New Roman"/>
          <w:color w:val="auto"/>
        </w:rPr>
        <w:t>заявлений о предоставлении муниципальной услуги от заявителей</w:t>
      </w:r>
      <w:r w:rsidRPr="001B154E">
        <w:rPr>
          <w:rFonts w:ascii="Times New Roman" w:eastAsia="Times New Roman" w:hAnsi="Times New Roman" w:cs="Times New Roman"/>
          <w:color w:val="auto"/>
          <w:lang w:eastAsia="ar-SA"/>
        </w:rPr>
        <w:t xml:space="preserve"> и в предоставлении муниципальной услуги;</w:t>
      </w:r>
    </w:p>
    <w:p w:rsidR="001B154E" w:rsidRPr="001B154E" w:rsidRDefault="001B154E" w:rsidP="001B154E">
      <w:pPr>
        <w:widowControl/>
        <w:suppressLineNumbers/>
        <w:tabs>
          <w:tab w:val="left" w:pos="0"/>
        </w:tabs>
        <w:suppressAutoHyphens/>
        <w:autoSpaceDE w:val="0"/>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1B154E" w:rsidRPr="001B154E" w:rsidRDefault="001B154E" w:rsidP="001B154E">
      <w:pPr>
        <w:widowControl/>
        <w:suppressLineNumbers/>
        <w:tabs>
          <w:tab w:val="left" w:pos="0"/>
        </w:tabs>
        <w:suppressAutoHyphens/>
        <w:autoSpaceDE w:val="0"/>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rPr>
        <w:t>- </w:t>
      </w:r>
      <w:r w:rsidRPr="001B154E">
        <w:rPr>
          <w:rFonts w:ascii="Times New Roman" w:eastAsia="Times New Roman" w:hAnsi="Times New Roman" w:cs="Times New Roman"/>
          <w:color w:val="auto"/>
          <w:lang w:eastAsia="ar-SA"/>
        </w:rPr>
        <w:t>некомпетентности специалистов</w:t>
      </w:r>
      <w:r w:rsidRPr="001B154E">
        <w:rPr>
          <w:rFonts w:ascii="Times New Roman" w:eastAsia="Times New Roman" w:hAnsi="Times New Roman" w:cs="Times New Roman"/>
          <w:color w:val="auto"/>
        </w:rPr>
        <w:t xml:space="preserve">. </w:t>
      </w:r>
    </w:p>
    <w:p w:rsidR="001B154E" w:rsidRPr="001B154E" w:rsidRDefault="001B154E" w:rsidP="001B154E">
      <w:pPr>
        <w:widowControl/>
        <w:suppressLineNumbers/>
        <w:suppressAutoHyphens/>
        <w:autoSpaceDE w:val="0"/>
        <w:ind w:firstLine="709"/>
        <w:jc w:val="both"/>
        <w:rPr>
          <w:rFonts w:ascii="Times New Roman" w:eastAsia="Calibri" w:hAnsi="Times New Roman" w:cs="Times New Roman"/>
          <w:color w:val="auto"/>
        </w:rPr>
      </w:pPr>
    </w:p>
    <w:p w:rsidR="001B154E" w:rsidRPr="001B154E" w:rsidRDefault="001B154E" w:rsidP="001B154E">
      <w:pPr>
        <w:widowControl/>
        <w:suppressLineNumbers/>
        <w:suppressAutoHyphens/>
        <w:autoSpaceDE w:val="0"/>
        <w:ind w:firstLine="709"/>
        <w:jc w:val="center"/>
        <w:rPr>
          <w:rFonts w:ascii="Times New Roman" w:eastAsia="Times New Roman" w:hAnsi="Times New Roman" w:cs="Times New Roman"/>
          <w:b/>
          <w:color w:val="auto"/>
          <w:lang w:eastAsia="ar-SA"/>
        </w:rPr>
      </w:pPr>
      <w:r w:rsidRPr="001B154E">
        <w:rPr>
          <w:rFonts w:ascii="Times New Roman" w:eastAsia="Times New Roman" w:hAnsi="Times New Roman" w:cs="Times New Roman"/>
          <w:b/>
          <w:color w:val="auto"/>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B154E" w:rsidRPr="001B154E" w:rsidRDefault="001B154E" w:rsidP="001B154E">
      <w:pPr>
        <w:widowControl/>
        <w:suppressLineNumbers/>
        <w:suppressAutoHyphens/>
        <w:autoSpaceDE w:val="0"/>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ЕПГУ/РПГУ. Для авторизации заявителю необходимо пройти процедуры идентификации и аутентификации с использованием ЕСИА.</w:t>
      </w:r>
    </w:p>
    <w:p w:rsidR="001B154E" w:rsidRPr="001B154E" w:rsidRDefault="001B154E" w:rsidP="001B154E">
      <w:pPr>
        <w:widowControl/>
        <w:suppressLineNumbers/>
        <w:suppressAutoHyphens/>
        <w:autoSpaceDE w:val="0"/>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t>21.2. Особенности предоставления муниципальной услуги в электронном виде.</w:t>
      </w:r>
    </w:p>
    <w:p w:rsidR="001B154E" w:rsidRPr="001B154E" w:rsidRDefault="001B154E" w:rsidP="001B154E">
      <w:pPr>
        <w:widowControl/>
        <w:suppressLineNumbers/>
        <w:suppressAutoHyphens/>
        <w:autoSpaceDE w:val="0"/>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1B154E" w:rsidRPr="001B154E" w:rsidRDefault="001B154E" w:rsidP="001B154E">
      <w:pPr>
        <w:widowControl/>
        <w:suppressLineNumbers/>
        <w:suppressAutoHyphens/>
        <w:autoSpaceDE w:val="0"/>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w:t>
      </w:r>
      <w:r w:rsidRPr="001B154E">
        <w:rPr>
          <w:rFonts w:ascii="Times New Roman" w:eastAsia="Times New Roman" w:hAnsi="Times New Roman" w:cs="Times New Roman"/>
          <w:color w:val="auto"/>
          <w:lang w:eastAsia="ar-SA"/>
        </w:rPr>
        <w:lastRenderedPageBreak/>
        <w:t xml:space="preserve">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1B154E" w:rsidRPr="001B154E" w:rsidRDefault="001B154E" w:rsidP="001B154E">
      <w:pPr>
        <w:widowControl/>
        <w:suppressLineNumbers/>
        <w:suppressAutoHyphens/>
        <w:autoSpaceDE w:val="0"/>
        <w:ind w:firstLine="709"/>
        <w:jc w:val="both"/>
        <w:rPr>
          <w:rFonts w:ascii="Times New Roman" w:eastAsia="Times New Roman" w:hAnsi="Times New Roman" w:cs="Times New Roman"/>
          <w:color w:val="auto"/>
          <w:lang w:eastAsia="ar-SA"/>
        </w:rPr>
      </w:pPr>
      <w:r w:rsidRPr="001B154E">
        <w:rPr>
          <w:rFonts w:ascii="Times New Roman" w:eastAsia="Times New Roman" w:hAnsi="Times New Roman" w:cs="Times New Roman"/>
          <w:color w:val="auto"/>
          <w:lang w:eastAsia="ar-SA"/>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rsidR="001B154E" w:rsidRPr="001B154E" w:rsidRDefault="001B154E" w:rsidP="001B154E">
      <w:pPr>
        <w:widowControl/>
        <w:suppressLineNumbers/>
        <w:suppressAutoHyphens/>
        <w:autoSpaceDE w:val="0"/>
        <w:ind w:firstLine="709"/>
        <w:jc w:val="both"/>
        <w:rPr>
          <w:rFonts w:ascii="Times New Roman" w:eastAsia="Times New Roman" w:hAnsi="Times New Roman" w:cs="Times New Roman"/>
        </w:rPr>
      </w:pPr>
    </w:p>
    <w:p w:rsidR="001B154E" w:rsidRPr="001B154E" w:rsidRDefault="001B154E" w:rsidP="001B154E">
      <w:pPr>
        <w:widowControl/>
        <w:suppressLineNumbers/>
        <w:suppressAutoHyphens/>
        <w:ind w:firstLine="709"/>
        <w:jc w:val="center"/>
        <w:rPr>
          <w:rFonts w:ascii="Times New Roman" w:eastAsia="Times New Roman" w:hAnsi="Times New Roman" w:cs="Times New Roman"/>
          <w:color w:val="auto"/>
          <w:lang w:eastAsia="ar-SA"/>
        </w:rPr>
      </w:pPr>
      <w:r w:rsidRPr="001B154E">
        <w:rPr>
          <w:rFonts w:ascii="Times New Roman" w:eastAsia="Times New Roman" w:hAnsi="Times New Roman" w:cs="Times New Roman"/>
          <w:b/>
          <w:color w:val="auto"/>
          <w:lang w:val="en-US" w:eastAsia="ar-SA"/>
        </w:rPr>
        <w:t>III</w:t>
      </w:r>
      <w:r w:rsidRPr="001B154E">
        <w:rPr>
          <w:rFonts w:ascii="Times New Roman" w:eastAsia="Times New Roman" w:hAnsi="Times New Roman" w:cs="Times New Roman"/>
          <w:b/>
          <w:color w:val="auto"/>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1B154E" w:rsidRPr="001B154E" w:rsidRDefault="001B154E" w:rsidP="001B154E">
      <w:pPr>
        <w:widowControl/>
        <w:suppressAutoHyphens/>
        <w:ind w:firstLine="709"/>
        <w:jc w:val="both"/>
        <w:rPr>
          <w:rFonts w:ascii="Times New Roman" w:eastAsia="Calibri" w:hAnsi="Times New Roman" w:cs="Times New Roman"/>
          <w:color w:val="auto"/>
        </w:rPr>
      </w:pP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22. Исчерпывающий перечень административных процедур при предоставлении муниципальной услуги</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22.1. Предоставление муниципальной услуги включает в себя следующие административные процедуры:</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1) Регистрация запроса;</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 Межведомственное (внутриведомственное) информационное взаимодействие;</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3) Принятие решения о предоставлении (об отказе в предоставлении) услуги;</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4) Выдача результата услуги (направление уведомления о принятом решении).</w:t>
      </w:r>
    </w:p>
    <w:p w:rsidR="001B154E" w:rsidRPr="001B154E" w:rsidRDefault="001B154E" w:rsidP="001B154E">
      <w:pPr>
        <w:widowControl/>
        <w:suppressAutoHyphens/>
        <w:ind w:firstLine="709"/>
        <w:jc w:val="both"/>
        <w:rPr>
          <w:rFonts w:ascii="Times New Roman" w:eastAsia="Calibri" w:hAnsi="Times New Roman" w:cs="Times New Roman"/>
          <w:color w:val="auto"/>
        </w:rPr>
      </w:pPr>
    </w:p>
    <w:p w:rsidR="001B154E" w:rsidRPr="001B154E" w:rsidRDefault="001B154E" w:rsidP="001B154E">
      <w:pPr>
        <w:autoSpaceDE w:val="0"/>
        <w:autoSpaceDN w:val="0"/>
        <w:adjustRightInd w:val="0"/>
        <w:ind w:firstLine="709"/>
        <w:jc w:val="center"/>
        <w:rPr>
          <w:rFonts w:ascii="Times New Roman" w:eastAsia="Calibri" w:hAnsi="Times New Roman" w:cs="Times New Roman"/>
          <w:b/>
          <w:color w:val="auto"/>
        </w:rPr>
      </w:pPr>
      <w:r w:rsidRPr="001B154E">
        <w:rPr>
          <w:rFonts w:ascii="Times New Roman" w:eastAsia="Calibri" w:hAnsi="Times New Roman" w:cs="Times New Roman"/>
          <w:b/>
          <w:color w:val="auto"/>
        </w:rPr>
        <w:t>23. Регистрация запроса</w:t>
      </w:r>
    </w:p>
    <w:p w:rsidR="001B154E" w:rsidRPr="001B154E" w:rsidRDefault="001B154E" w:rsidP="001B154E">
      <w:pPr>
        <w:widowControl/>
        <w:suppressAutoHyphens/>
        <w:ind w:firstLine="709"/>
        <w:jc w:val="both"/>
        <w:rPr>
          <w:rFonts w:ascii="Times New Roman" w:eastAsia="Calibri" w:hAnsi="Times New Roman" w:cs="Times New Roman"/>
          <w:color w:val="auto"/>
          <w:sz w:val="28"/>
          <w:szCs w:val="28"/>
        </w:rPr>
      </w:pPr>
      <w:r w:rsidRPr="001B154E">
        <w:rPr>
          <w:rFonts w:ascii="Times New Roman" w:eastAsia="Times New Roman" w:hAnsi="Times New Roman" w:cs="Times New Roman"/>
          <w:color w:val="auto"/>
        </w:rPr>
        <w:t xml:space="preserve">23.1. </w:t>
      </w:r>
      <w:r w:rsidRPr="001B154E">
        <w:rPr>
          <w:rFonts w:ascii="Times New Roman" w:eastAsia="Calibri" w:hAnsi="Times New Roman" w:cs="Times New Roman"/>
          <w:color w:val="auto"/>
        </w:rPr>
        <w:t xml:space="preserve">Основанием для начала административной процедуры является поступление в  Администрацию Чапаевского сельского поселения Советского района Республики Крым (далее – </w:t>
      </w:r>
      <w:r w:rsidRPr="001B154E">
        <w:rPr>
          <w:rFonts w:ascii="Times New Roman" w:eastAsia="Calibri" w:hAnsi="Times New Roman" w:cs="Times New Roman"/>
        </w:rPr>
        <w:t xml:space="preserve">Отдел) </w:t>
      </w:r>
      <w:r w:rsidRPr="001B154E">
        <w:rPr>
          <w:rFonts w:ascii="Times New Roman" w:eastAsia="Calibri" w:hAnsi="Times New Roman" w:cs="Times New Roman"/>
          <w:color w:val="auto"/>
        </w:rPr>
        <w:t xml:space="preserve">соответствующего Заявления. </w:t>
      </w:r>
      <w:r w:rsidRPr="001B154E">
        <w:rPr>
          <w:rFonts w:ascii="Times New Roman" w:eastAsia="SimSun" w:hAnsi="Times New Roman" w:cs="Mangal"/>
          <w:kern w:val="1"/>
          <w:lang w:eastAsia="zh-CN" w:bidi="hi-IN"/>
        </w:rPr>
        <w:t>Запрос (заявление) представляется Заявителем (представителем заявителя) при личном обращении в Уполномоченный орган или МФЦ, также возможно обращение в электронной форме через ЕПГУ, РПГУ</w:t>
      </w:r>
      <w:r w:rsidRPr="001B154E">
        <w:rPr>
          <w:rFonts w:ascii="Times New Roman" w:eastAsia="SimSun" w:hAnsi="Times New Roman" w:cs="Mangal"/>
          <w:color w:val="auto"/>
          <w:lang w:eastAsia="zh-CN" w:bidi="hi-IN"/>
        </w:rPr>
        <w:t>.</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Специалист, ответственный за прием документов:</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принимает документы, проверяет правильность написания заявления и соответствие сведений, указанных в заявлении, паспортным данным;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проверяет наличие всех необходимых документов, указанных в пунктах 9.1 или 9.1.1. Административного регламента;</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принимает решение о регистрации Заявления либо об отказе в приеме документов.</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недостаточности представленных документов, с указанием на соответствующий документ, предусмотренный пунктами 9.1., 9.1.1. (в зависимости от цели обращения)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В случае непредставления в течение указанного срока необходимых документов (сведений из документов), неисправления выявленных нарушений, формирование и направление заявителю </w:t>
      </w:r>
      <w:r w:rsidRPr="001B154E">
        <w:rPr>
          <w:rFonts w:ascii="Times New Roman" w:eastAsia="Calibri" w:hAnsi="Times New Roman" w:cs="Times New Roman"/>
          <w:color w:val="auto"/>
        </w:rPr>
        <w:lastRenderedPageBreak/>
        <w:t>уведомления об отказе в приеме документов, необходимых для предоставления муниципальной услуги, с указанием причин отказа.</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23.3.1. При обращении посредством ЕПГУ/РПГУ - в случае выявления оснований для отказа в приеме документов, происходит смена статуса в личном кабинете на ЕПГУ/РПГУ на «Отказ в приеме документов».</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ЕПГУ/РПГУ направление заявителю электронного сообщения о приеме заявления к рассмотрению.</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 Критерии принятия решения для подуслуги «Присвоение/изменение адреса объекту адресации»:</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23.5.1. Представлен документ, подтверждающий полномочия представителя заявителя (в случае обращения представителя заявителя);</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23.5.2. Представлен действующий документ, подтверждающий полномочия представителя заявителя (в случае обращения представителя заявителя);</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23.5.3. В документе, подтверждающем полномочия представителя заявителя, отсутствуют подчистки и исправления текста, которые не заверены в порядке, установленном законодательством Российской Федерации (в случае обращения представителя заявителя);</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23.5.4. В документе, подтверждающем полномочия представителя заявителя, отсутствуют повреждения, что позволяет в полном объеме использовать информацию и сведения, прочитать текст и распознать реквизиты доверенности (в случае обращения представителя заявителя);</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23.5.5. Документ, подтверждающий полномочия представителя заявителя, соответствует требованиям к предоставлению услуги в электронной форме (в случае обращения представителя заявителя);</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23.5.6. Представлен правоустанавливающий документ на объект адресации (если право не зарегистрировано в ЕГРН);</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23.5.7. В правоустанавливающем документе на объект адресации отсутствуют подчистки и исправления текста, которые не заверены в порядке, установленном законодательством Российской Федерации (если право не зарегистрировано в ЕГРН);</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23.5.8. В правоустанавливающем документе на объект адресации отсутствуют повреждения, что позволяет в полном объеме использовать информацию и сведения, прочитать текст и распознать реквизиты документа (если право не зарегистрировано в ЕГРН);</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23.5.9. Правоустанавливающий документ на объект адресации соответствует требованиям к предоставлению услуги в электронной форме (если право не зарегистрировано в ЕГРН);</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23.5.10. Кадастровый номер земельного участка, указанный в запросе,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23.5.11. Адрес земельного участка, указанный в запросе,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23.5.12. Кадастровый номер объединяемого участка, указанный в запросе,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23.5.13. Количество объединяемых земельных участков, указанных в запросе,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23.5.14. Адрес объединяемого земельного участка, указанный в запросе,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23.5.15. Кадастровый номер земельного участка, из которого осуществляется выдел, указанный в запросе,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23.5.16. Адрес земельного участка, из которого осуществляется выдел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23.5.17. Количество образуемых земельных участков, указанных в запросе,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23.5.18. Количество земельных участков, которые перераспределяются, указанных в запросе,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lastRenderedPageBreak/>
        <w:t>23.5.19. Адрес земельного участка, который перераспределяется,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23.5.20. Адрес земельного участка, на котором расположен объект адресации,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23.5.21. Существующий адрес земельного участка, указанный в запросе,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23.5.22. Наименование объекта, указанное в запросе,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23.5.23. Тип здания (строения) сооружения, указанный в запросе,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23.5.24. Наименование объекта строительства (реконструкции), указанное в запросе,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23.5.25. Адрес земельного участка, на котором осуществляется строительство (реконструкция)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23.5.26. Существующий адрес здания (строения), сооружения, указанный в запросе,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23.5.27. Адрес помещения, указанный в запросе,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23.5.28. Назначение образуемого помещения, указанное в запросе,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23.5.29. Вид помещения, указанный в запросе,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23.5.30. Количество помещений, указанное в запросе,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23.5.31. Кадастровый номер помещения, машино-места, раздел которого осуществляется,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23.5.32. Представленная дополнительная информация, не противоречит сведениям, указанным в запросе;</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23.5.33. Количество объединяемых помещений, указанное в запросе,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23.5.34. Кадастровый номер объединяемого помещения, указанный в запросе,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23.5.35. Адрес объединяемого помещения, указанный в запросе,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23.5.36. Кадастровый номер здания, сооружения, указанный в запросе,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23.5.37. Кадастровый номер помещения, указанный в запросе,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23.5.38. Существующий адрес помещения, указанный в запросе,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23.5.39. Количество образуемых помещений, указанное в запросе,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23.5.40. Количество образуемых машино-мест, указанное в запросе,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23.5.41. Адрес помещения, машино- места, раздел которого осуществляется,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23.5.42. Адрес объединяемого помещения, указанный в запросе,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23.5.43. Количество объединяемых помещений, машино-мест, указанное в запросе,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23.5.44. Адрес здания, сооружения, указанный в запросе,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23.5.45. Адрес здания, сооружения, на котором расположен объект адресации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lastRenderedPageBreak/>
        <w:t>23.5.46. Кадастровый номер машино- места, указанный в запросе,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23.5.47. Существующий адрес машино- места, указанный в запросе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23.6. Критериями принятия решения для подуслуги «Аннулирование адреса объекту адресации» кроме подпунктов 23.5.1. – 23.5.9., 23.5.11., 23.5.27., 23.5.32., 23.5.44 пункта 23.5. настоящего административного регламента являются:</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23.6.1. Причина аннулирования адреса земельного участка, указанная в запросе,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23.6.2. Причина аннулирования адреса здания (строения) сооружения, указанная в запросе,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23.6.3. Причина аннулирования адреса помещения, указанная в запросе, соответствует установленным требованиям.</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23.7. Результатом осуществления административной процедуры в случае поступления Заявления посредством ЕПГУ/РПГУ является регистрация заявления и документов посредством регистрации в журнале регистрации заявлений (присвоение номера и датирование). В «личный кабинет» заявителя на ЕПГУ/РПГУ направляется уведомление о приеме документов к рассмотрению либо об отказе в приеме документов.</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В случае поступления Заявления лично в Уполномоченный орган – регистрация в </w:t>
      </w:r>
      <w:r w:rsidRPr="001B154E">
        <w:rPr>
          <w:rFonts w:ascii="Times New Roman" w:eastAsia="Calibri" w:hAnsi="Times New Roman" w:cs="Times New Roman"/>
          <w:iCs/>
          <w:color w:val="auto"/>
        </w:rPr>
        <w:t>журнале входящих заявлений</w:t>
      </w:r>
      <w:r w:rsidRPr="001B154E">
        <w:rPr>
          <w:rFonts w:ascii="Times New Roman" w:eastAsia="Calibri" w:hAnsi="Times New Roman" w:cs="Times New Roman"/>
          <w:color w:val="auto"/>
        </w:rPr>
        <w:t>.</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Результат осуществления административной процедуры передается должностному лицу  Заместителю главы администрации Чапаевского сельского поселения лично, либо в электронном виде в день регистрации.</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23.8. Способом фиксации результата административной процедуры является регистрация заявления и документов в</w:t>
      </w:r>
      <w:r w:rsidRPr="001B154E">
        <w:rPr>
          <w:rFonts w:ascii="Times New Roman" w:eastAsia="Calibri" w:hAnsi="Times New Roman" w:cs="Times New Roman"/>
          <w:i/>
          <w:iCs/>
          <w:color w:val="auto"/>
        </w:rPr>
        <w:t xml:space="preserve"> </w:t>
      </w:r>
      <w:r w:rsidRPr="001B154E">
        <w:rPr>
          <w:rFonts w:ascii="Times New Roman" w:eastAsia="Calibri" w:hAnsi="Times New Roman" w:cs="Times New Roman"/>
          <w:iCs/>
          <w:color w:val="auto"/>
        </w:rPr>
        <w:t>журнале входящих заявлений</w:t>
      </w:r>
      <w:r w:rsidRPr="001B154E">
        <w:rPr>
          <w:rFonts w:ascii="Times New Roman" w:eastAsia="Calibri" w:hAnsi="Times New Roman" w:cs="Times New Roman"/>
          <w:color w:val="auto"/>
        </w:rPr>
        <w:t>.</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23.9.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23.9.1. После достижения целевого состояния муниципальной услуги, в случае подачи заявления посредством ЕПГУ/РПГУ при условии доработки ПГС - системы, предназначенной для приема и обработки заявлений о предоставлении услуг, поступающих с ЕПГУ/РПГУ,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ЕПГУ/РПГУ.</w:t>
      </w:r>
    </w:p>
    <w:p w:rsidR="001B154E" w:rsidRPr="001B154E" w:rsidRDefault="001B154E" w:rsidP="001B154E">
      <w:pPr>
        <w:widowControl/>
        <w:suppressAutoHyphens/>
        <w:ind w:firstLine="709"/>
        <w:jc w:val="both"/>
        <w:rPr>
          <w:rFonts w:ascii="Times New Roman" w:eastAsia="Calibri" w:hAnsi="Times New Roman" w:cs="Times New Roman"/>
          <w:color w:val="auto"/>
        </w:rPr>
      </w:pPr>
    </w:p>
    <w:p w:rsidR="001B154E" w:rsidRPr="001B154E" w:rsidRDefault="001B154E" w:rsidP="001B154E">
      <w:pPr>
        <w:widowControl/>
        <w:suppressLineNumbers/>
        <w:autoSpaceDE w:val="0"/>
        <w:ind w:firstLine="709"/>
        <w:jc w:val="center"/>
        <w:rPr>
          <w:rFonts w:ascii="Times New Roman" w:eastAsia="Calibri" w:hAnsi="Times New Roman" w:cs="Times New Roman"/>
          <w:b/>
          <w:color w:val="auto"/>
        </w:rPr>
      </w:pPr>
      <w:r w:rsidRPr="001B154E">
        <w:rPr>
          <w:rFonts w:ascii="Times New Roman" w:eastAsia="Calibri" w:hAnsi="Times New Roman" w:cs="Times New Roman"/>
          <w:b/>
          <w:color w:val="auto"/>
        </w:rPr>
        <w:t>24. Межведомственное (внутриведомственное) информационное взаимодействие</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Ответственный за выполнение административного действия: Заместитель главы администрации Чапаевского сельского поселения.</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24.2. Заместитель главы администрации Чапаевского сельского поселения</w:t>
      </w:r>
      <w:r w:rsidRPr="001B154E">
        <w:rPr>
          <w:rFonts w:ascii="Times New Roman" w:eastAsia="Calibri" w:hAnsi="Times New Roman" w:cs="Times New Roman"/>
          <w:i/>
          <w:iCs/>
          <w:color w:val="auto"/>
        </w:rPr>
        <w:t xml:space="preserve"> </w:t>
      </w:r>
      <w:r w:rsidRPr="001B154E">
        <w:rPr>
          <w:rFonts w:ascii="Times New Roman" w:eastAsia="Calibri" w:hAnsi="Times New Roman" w:cs="Times New Roman"/>
          <w:color w:val="auto"/>
        </w:rPr>
        <w:t xml:space="preserve"> при получении заявления и приложенных к нему документов, поручает специалисту соответствующего отдела произвести их проверку. </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В </w:t>
      </w:r>
      <w:r w:rsidRPr="001B154E">
        <w:rPr>
          <w:rFonts w:ascii="Times New Roman" w:eastAsia="Calibri" w:hAnsi="Times New Roman" w:cs="Times New Roman"/>
          <w:color w:val="auto"/>
        </w:rPr>
        <w:lastRenderedPageBreak/>
        <w:t>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w:t>
      </w:r>
      <w:r w:rsidRPr="001B154E">
        <w:rPr>
          <w:rFonts w:ascii="Times New Roman" w:eastAsia="Calibri" w:hAnsi="Times New Roman" w:cs="Times New Roman"/>
          <w:color w:val="auto"/>
        </w:rPr>
        <w:br/>
        <w:t>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1B154E" w:rsidRPr="001B154E" w:rsidRDefault="001B154E" w:rsidP="001B154E">
      <w:pPr>
        <w:widowControl/>
        <w:suppressAutoHyphens/>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1B154E" w:rsidRPr="001B154E" w:rsidRDefault="001B154E" w:rsidP="001B154E">
      <w:pPr>
        <w:widowControl/>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24.4. Результатом осуществления административной процедуры является получение ответов на межведомственные запросы, регистрация полученных сведений в </w:t>
      </w:r>
      <w:r w:rsidRPr="001B154E">
        <w:rPr>
          <w:rFonts w:ascii="Times New Roman" w:eastAsia="Calibri" w:hAnsi="Times New Roman" w:cs="Times New Roman"/>
          <w:i/>
          <w:iCs/>
          <w:color w:val="auto"/>
        </w:rPr>
        <w:t>личном деле заявителя</w:t>
      </w:r>
      <w:r w:rsidRPr="001B154E">
        <w:rPr>
          <w:rFonts w:ascii="Times New Roman" w:eastAsia="Calibri" w:hAnsi="Times New Roman" w:cs="Times New Roman"/>
          <w:color w:val="auto"/>
        </w:rPr>
        <w:t>.</w:t>
      </w:r>
    </w:p>
    <w:p w:rsidR="001B154E" w:rsidRPr="001B154E" w:rsidRDefault="001B154E" w:rsidP="001B154E">
      <w:pPr>
        <w:widowControl/>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Результат осуществления административной процедуры передается лично, либо в электронном виде (при наличии технической возможности) в день регистрации полученных сведений.</w:t>
      </w:r>
    </w:p>
    <w:p w:rsidR="001B154E" w:rsidRPr="001B154E" w:rsidRDefault="001B154E" w:rsidP="001B154E">
      <w:pPr>
        <w:widowControl/>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24.5. Способ фиксации:  регистрация в журнале исходящих документов.</w:t>
      </w:r>
    </w:p>
    <w:p w:rsidR="001B154E" w:rsidRPr="001B154E" w:rsidRDefault="001B154E" w:rsidP="001B154E">
      <w:pPr>
        <w:widowControl/>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24.6. Срок осуществления административной процедуры: после достижения целевого состояния муниципальной услуги, в случае подачи заявления посредством ЕПГУ/РПГУ, при условии реализации подключения витрин данных срок осуществления административной процедуры – в режиме реального времени, в ином случае срок предоставления услуги составляет не более 48 часов с момента автоматического направления и обработки межведомственных и внутриведомственных запросов в электронной форме. 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1B154E" w:rsidRPr="001B154E" w:rsidRDefault="001B154E" w:rsidP="001B154E">
      <w:pPr>
        <w:widowControl/>
        <w:autoSpaceDE w:val="0"/>
        <w:autoSpaceDN w:val="0"/>
        <w:adjustRightInd w:val="0"/>
        <w:ind w:firstLine="709"/>
        <w:jc w:val="both"/>
        <w:rPr>
          <w:rFonts w:ascii="Times New Roman" w:eastAsia="Calibri" w:hAnsi="Times New Roman" w:cs="Times New Roman"/>
          <w:color w:val="auto"/>
        </w:rPr>
      </w:pPr>
    </w:p>
    <w:p w:rsidR="001B154E" w:rsidRPr="001B154E" w:rsidRDefault="001B154E" w:rsidP="001B154E">
      <w:pPr>
        <w:autoSpaceDE w:val="0"/>
        <w:ind w:firstLine="709"/>
        <w:jc w:val="center"/>
        <w:rPr>
          <w:rFonts w:ascii="Times New Roman" w:eastAsia="Calibri" w:hAnsi="Times New Roman" w:cs="Times New Roman"/>
          <w:b/>
          <w:bCs/>
          <w:color w:val="auto"/>
        </w:rPr>
      </w:pPr>
      <w:r w:rsidRPr="001B154E">
        <w:rPr>
          <w:rFonts w:ascii="Times New Roman" w:eastAsia="Calibri" w:hAnsi="Times New Roman" w:cs="Times New Roman"/>
          <w:b/>
          <w:color w:val="auto"/>
        </w:rPr>
        <w:t>25. Принятие решения о предоставлении (об отказе в предоставлении) услуги</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25.2. Ответственный за выполнение административного действия: Заместитель главы администрации Чапаевского сельского поселения.</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Ответственное должностное лицо осуществляет следующие действия:</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1) проверка предоставленных сведений для возможности предоставления услуги;</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 принятие решения о предоставлении услуги;</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3) формирование результата предоставления услуги, подписание результата;</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4) размещение в государственном адресном реестре соответствующих сведений об адресе объекта адресации;</w:t>
      </w:r>
    </w:p>
    <w:p w:rsid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lastRenderedPageBreak/>
        <w:t>5) принятие решения об отказе в предоставлении услуги в случае наличия таких оснований и подписание результата.</w:t>
      </w:r>
    </w:p>
    <w:p w:rsidR="0088556C" w:rsidRPr="001B154E" w:rsidRDefault="0088556C" w:rsidP="001B154E">
      <w:pPr>
        <w:widowControl/>
        <w:ind w:firstLineChars="300" w:firstLine="720"/>
        <w:jc w:val="both"/>
        <w:rPr>
          <w:rFonts w:ascii="Times New Roman" w:eastAsia="Calibri" w:hAnsi="Times New Roman" w:cs="Times New Roman"/>
          <w:color w:val="auto"/>
        </w:rPr>
      </w:pPr>
      <w:r w:rsidRPr="0088556C">
        <w:rPr>
          <w:rFonts w:ascii="Times New Roman" w:eastAsia="Calibri" w:hAnsi="Times New Roman" w:cs="Times New Roman"/>
          <w:color w:val="auto"/>
        </w:rPr>
        <w:t>Присвоение объекту адресации адреса и (или) аннулирование такого адреса осуществляются Уполномоченным органом в случаях, предусмотренных пунктами 8, 14 и 14.1 Правил присвоения адресов, с соблюдением требований пункта 21 настоящих Правил присвоения адресов.</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25.3. Рассмотрение документов и сведений осуществляется специалистом Уполномоченного органа после получения всех необходимых документов и сведений.</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Принятие и подписание решения о предоставлении (об отказе в предоставлении) услуги осуществляется специалистом Уполномоченного органа после проверки соответствия всех необходимых сведений критериям принятия решений.</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25.4. В случае наличия оснований для отказа в предоставлении услуги, предусмотренных пунктами 13.2. или 13.3. административного регламента, принимается решение об отказе в предоставлении услуги. В случае отсутствия оснований для отказа в предоставлении услуги принимается решение о подготовке проекта результата предоставления услуги.</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Руководитель Уполномоченного органа (уполномоченный заместитель) рассматривает сформированное дело и подписывает подготовленный проект о предоставлении услуги или проект решения об отказе в предоставлении услуги. </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25.5. При наличии технической возможности, после завершения процесса оптимизации составляющих абсолютное большинство государственных и муниципальных услуг, предоставляемых в режиме 24 часа в сутки 7 дней в неделю без необходимости личного присутствия гражданина, в соответствии с пунктом 7 Правил присвоения адресов, присвоение объекту адресации адреса, изменение и аннулирование такого адреса осуществляется органами местного самоуправления, уполномоченными законами субъектов Российской Федерации на присвоение объектам адресации адресов, в том числе по собственной инициативе, т.е. в проактивном режиме вместе с тем, заявительный порядок предоставления услуги по данным основаниям не исключается. </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25.5.1. Случаи проактивного присвоения адреса перечислены в пунктах 8 и 21 Правил присвоения адресов. В частности, согласно пункту 8 присвоение объекту адресации адреса осуществляется:</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а) в отношении земельных участков в случаях:</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выполнения в отношении земельного участка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б) в отношении зданий (строений), сооружений, в том числе строительство которых не завершено, в случаях:</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выполнения в отношении объекта недвижимости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 строительство не требуется);</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в) в отношении помещений в случаях:</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lastRenderedPageBreak/>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помещении;</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г) в отношении машино-мест в случае подготовки и оформления в отношении машино-места,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машино-месте;</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д) в отношении объектов адресации, государственный кадастровый учет которых осуществлен в соответствии с Федеральным законом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машино-место.</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Согласно пункту 21 Правил присвоения адресов решение уполномоченного органа о присвоении объекту адресации адреса принимается одновременно:</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б) с заключением уполномоченным органом соглашения о перераспределении земельных участков, являющихся объектами адресации, в соответствии с Земельным кодексом Российской Федерации;</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в) с заключением уполномоченным органом договора о комплексном развитии территории в соответствии с Градостроительным кодексом Российской Федерации;</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г) с утверждением проекта планировки территории;</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д) с принятием решения о строительстве объекта адресации;</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е) с выполнением комплексных кадастровых работ в отношении объектов недвижимости, являющихся объектом адресации, которым не присвоен адрес, в том числе земельных участков, сведения о местоположении границ которых уточняются, образуемых земельных участков, а также объекты недвижимости, местоположение которых на земельном участке устанавливается или уточняется.</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Событие, послужившее основанием для проактивного предоставления услуги: получение информации посредством СМЭВ или от органов местного самоуправления о наличии оснований для присвоения адреса.</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25.5.2. Аннулирование адреса объекта адресации в проактивном режиме возможно в случаях прекращения существования объекта адресации и (или) снятия с государственного кадастрового учета объекта недвижимости, являющегося объектом адресации (объекты капитального строительства), при получении соответствующей информации посредством СМЭВ или от органов местного самоуправления о наличии оснований для аннулирования адреса.</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При этом случаи преобразования (объединение, слияние, разделения, реконструкция и другие) объектов недвижимости, являющихся объектам адресации, не относятся к основаниям для аннулирования адреса в беззаявительном порядке. Уполномоченный орган, получив информацию о наличии оснований для аннулирования адреса принимает решение об аннулировании адреса и размещает сведения в ГАР.</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25.6. Критерии принятия решения для подуслуги «Присвоение/изменение адреса объекту адресации»:</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25.6.1. Сведения, указанные в запросе, подтверждены данными, полученными из ЕГРЮЛ (в случае обращения юридического лица);</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lastRenderedPageBreak/>
        <w:t>25.6.2. Организация является действующей на момент обращения (в случае обращения юридического лица);</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25.6.3. Документ, удостоверяющий личность, является действующим на момент обращения;</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25.6.4. Сведения, указанные в запросе, подтверждены данными из ЕГРН;</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25.6.5. Представленный документ подтверждает полномочия представителя заявителя (в случае обращения представителя заявителя);</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25.6.6. Заявление подано лицом, обладающим вещным правом на объект адресации;</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25.6.7. Представленный правоустанавливающий документ на объект адресации подтверждает право заявителя на объект адресации (в случае если право не зарегистрировано в ЕГРН);</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25.6.8. Сведения, указанные в запросе, подтверждены данными из ЕГРН на земельный участок;</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25.6.9. Данными выписки из ЕГРН подтверждено наличие основания для присвоения адреса объекту адресации;</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25.6.10. Данными выписки из ЕГРН подтверждено наличие основания для присвоения адреса машино-месту;</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25.6.11. Наименование объекта, указанное в запросе, соответствует проектной документации;</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25.6.12. По сведениям, указанным в запросе, в рамках межведомственного взаимодействия получено разрешение на строительство;</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25.6.13. Данными разрешения на строительство подтверждено основание для присвоения адреса объекту адресации;</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25.6.14. По сведениям, указанным в запросе, в рамках межведомственного взаимодействия получено разрешение на ввод объекта в эксплуатацию;</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25.6.15. Данные, указанные в разрешении на ввод объекта в эксплуатацию, подтверждают наличие основания для присвоения адреса объекту адресации;</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25.6.16. По сведениям, указанным в запросе, в рамках межведомственного взаимодействия получено уведомление о соответствии построенных или реконструированных объекта ИЖС или садового дома требованиям законодательства о градостроительной деятельности;</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25.6.17. Данными уведомления о соответствии построенных или реконструированных объектов ИЖС и садового дома подтверждено наличие основания для присвоения адреса объекту адресации;</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25.6.18. По сведениям, указанным в запросе, в рамках межведомственного взаимодействия получено уведомление о соответствии указанных в уведомлении о планируемых строительстве или реконструкции объекта ИЖС или садового дома параметров объекта ИЖС или садового дома установленным параметрам и допустимости размещения объекта ИЖС или садового дома на земельном участке;</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25.6.19. Данными уведомления о соответствии параметров, планируемых строительству или реконструкции объектов ИЖС или садового дома подтверждено наличие основания для присвоения адреса объекту адресации;</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25.6.20. Сведения, указанные в запросе, подтверждены данными из ЕГРН на здание (строение) сооружение;</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25.6.21. Сведения, указанные в запросе, подтверждены данными из ЕГРН на помещение;</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25.6.22. Данными выписки из ЕГРН подтверждено наличие основания для присвоения адреса помещению;</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25.6.23. По сведениям, указанным в запросе, в рамках межведомственного взаимодействия получено решение о переводе жилого помещения в нежилое или нежилого помещения в жилое;</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25.6.24. Данные, указанные в решении о переводе жилого помещения в нежилые или нежилые помещения в жилое, подтверждают наличие основания для присвоения адреса помещению;</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25.6.25. Сведения, указанные в запросе, подтверждены данными из ЕГРН на помещение, машино- место;</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lastRenderedPageBreak/>
        <w:t>25.6.26. Сведения, указанные в запросе, подтверждены данными из ЕГРН на машино-место;</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25.6.27. По сведениям, указанным в запросе, в рамках межведомственного взаимодействия получен акт переустройства (перепланировки);</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25.6.28. Данными акта о завершении перепланировки подтверждено наличие оснований для присвоения адреса помещению;</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25.6.29. По сведениям, указанным в запросе, в рамках межведомственного взаимодействия получена утвержденная схема расположения земельного участка на кадастровом плане территории;</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25.6.30. Данными схемы расположения земельного участка на кадастровом плане территории подтверждено основание для присвоения адреса объекту адресации.</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25.7. Критериями принятия решения для подуслуги «Аннулирование адреса объекту адресации» кроме подпунктов 25.6.1. – 25.6.3., 25.6.5. – 25.6.8., 25.6.20., 5.6.21., 25.6.23. пункта 25. Настоящего административного регламента являются:</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25.7.1. Данными выписки из ЕГРН подтвержден факт снятия с государственного кадастрового учета объекта недвижимости, являющегося объектом адресации;</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25.7.2. Данными решения о переводе жилого помещения в нежилые или нежилые помещения в жилое подтвержден факт прекращения существования объекта адресации.</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25.8. Результатом осуществления административной процедуры является: подготовка проекта результата предоставления муниципальной услуги.</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rsidR="001B154E" w:rsidRPr="001B154E" w:rsidRDefault="001B154E" w:rsidP="001B154E">
      <w:pPr>
        <w:widowControl/>
        <w:ind w:firstLineChars="300" w:firstLine="720"/>
        <w:jc w:val="both"/>
        <w:rPr>
          <w:rFonts w:ascii="Times New Roman" w:eastAsia="Calibri" w:hAnsi="Times New Roman" w:cs="Times New Roman"/>
          <w:color w:val="auto"/>
        </w:rPr>
      </w:pPr>
      <w:r w:rsidRPr="001B154E">
        <w:rPr>
          <w:rFonts w:ascii="Times New Roman" w:eastAsia="Calibri" w:hAnsi="Times New Roman" w:cs="Times New Roman"/>
          <w:color w:val="auto"/>
        </w:rPr>
        <w:t>25.9. Срок осуществления административной процедуры составляет – 5 рабочих дней.</w:t>
      </w:r>
    </w:p>
    <w:p w:rsidR="001B154E" w:rsidRPr="001B154E" w:rsidRDefault="001B154E" w:rsidP="001B154E">
      <w:pPr>
        <w:widowControl/>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25.10. Способ фиксации:  регистрация в журнале.</w:t>
      </w:r>
    </w:p>
    <w:p w:rsidR="001B154E" w:rsidRPr="001B154E" w:rsidRDefault="001B154E" w:rsidP="001B154E">
      <w:pPr>
        <w:widowControl/>
        <w:ind w:firstLineChars="300" w:firstLine="720"/>
        <w:jc w:val="both"/>
        <w:rPr>
          <w:rFonts w:ascii="Times New Roman" w:eastAsia="Calibri" w:hAnsi="Times New Roman" w:cs="Times New Roman"/>
          <w:color w:val="auto"/>
        </w:rPr>
      </w:pPr>
    </w:p>
    <w:p w:rsidR="001B154E" w:rsidRPr="001B154E" w:rsidRDefault="001B154E" w:rsidP="001B154E">
      <w:pPr>
        <w:autoSpaceDE w:val="0"/>
        <w:ind w:firstLine="709"/>
        <w:jc w:val="center"/>
        <w:rPr>
          <w:rFonts w:ascii="Times New Roman" w:eastAsia="Calibri" w:hAnsi="Times New Roman" w:cs="Times New Roman"/>
          <w:b/>
          <w:bCs/>
          <w:color w:val="auto"/>
        </w:rPr>
      </w:pPr>
      <w:r w:rsidRPr="001B154E">
        <w:rPr>
          <w:rFonts w:ascii="Times New Roman" w:eastAsia="Calibri" w:hAnsi="Times New Roman" w:cs="Times New Roman"/>
          <w:b/>
          <w:color w:val="auto"/>
        </w:rPr>
        <w:t>26. Выдача результата услуги (направление уведомления о принятом решении)</w:t>
      </w:r>
    </w:p>
    <w:p w:rsidR="001B154E" w:rsidRPr="001B154E" w:rsidRDefault="001B154E" w:rsidP="001B154E">
      <w:pPr>
        <w:widowControl/>
        <w:ind w:firstLine="709"/>
        <w:jc w:val="both"/>
        <w:rPr>
          <w:rFonts w:ascii="Times New Roman" w:eastAsia="Calibri" w:hAnsi="Times New Roman" w:cs="Times New Roman"/>
          <w:bCs/>
          <w:color w:val="auto"/>
        </w:rPr>
      </w:pPr>
      <w:r w:rsidRPr="001B154E">
        <w:rPr>
          <w:rFonts w:ascii="Times New Roman" w:eastAsia="Calibri" w:hAnsi="Times New Roman" w:cs="Times New Roman"/>
          <w:color w:val="auto"/>
        </w:rPr>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1B154E" w:rsidRPr="001B154E" w:rsidRDefault="001B154E" w:rsidP="001B154E">
      <w:pPr>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Ответственный за выполнение административного действия: Заместитель главы администрации Чапаевского сельского поселения.</w:t>
      </w:r>
    </w:p>
    <w:p w:rsidR="001B154E" w:rsidRPr="001B154E" w:rsidRDefault="001B154E" w:rsidP="001B154E">
      <w:pPr>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26.2. Для получения результатов предоставления муниципальной услуги в бумажном виде заявитель предъявляет следующие документы: </w:t>
      </w:r>
    </w:p>
    <w:p w:rsidR="001B154E" w:rsidRPr="001B154E" w:rsidRDefault="001B154E" w:rsidP="001B154E">
      <w:pPr>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1) документ, удостоверяющий личность заявителя; </w:t>
      </w:r>
    </w:p>
    <w:p w:rsidR="001B154E" w:rsidRPr="001B154E" w:rsidRDefault="001B154E" w:rsidP="001B154E">
      <w:pPr>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2) документ, подтверждающий полномочия представителя на получение документов (если от имени заявителя действует представитель); </w:t>
      </w:r>
    </w:p>
    <w:p w:rsidR="001B154E" w:rsidRPr="001B154E" w:rsidRDefault="001B154E" w:rsidP="001B154E">
      <w:pPr>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3) расписка в получении документов (при ее наличии у заявителя). </w:t>
      </w:r>
    </w:p>
    <w:p w:rsidR="001B154E" w:rsidRPr="001B154E" w:rsidRDefault="001B154E" w:rsidP="001B154E">
      <w:pPr>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Специалист, ответственный за прием и выдачу документов, при выдаче результата предоставления услуги на бумажном носителе: </w:t>
      </w:r>
    </w:p>
    <w:p w:rsidR="001B154E" w:rsidRPr="001B154E" w:rsidRDefault="001B154E" w:rsidP="001B154E">
      <w:pPr>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1) устанавливает личность заявителя либо его представителя; </w:t>
      </w:r>
    </w:p>
    <w:p w:rsidR="001B154E" w:rsidRPr="001B154E" w:rsidRDefault="001B154E" w:rsidP="001B154E">
      <w:pPr>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2) проверяет правомочия представителя заявителя действовать от имени заявителя при получении документов; </w:t>
      </w:r>
    </w:p>
    <w:p w:rsidR="001B154E" w:rsidRPr="001B154E" w:rsidRDefault="001B154E" w:rsidP="001B154E">
      <w:pPr>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3) выдает документы; </w:t>
      </w:r>
    </w:p>
    <w:p w:rsidR="001B154E" w:rsidRPr="001B154E" w:rsidRDefault="001B154E" w:rsidP="001B154E">
      <w:pPr>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4) регистрирует факт выдачи документов в системе электронного документооборота Уполномоченного органа и в журнале регистрации; </w:t>
      </w:r>
    </w:p>
    <w:p w:rsidR="001B154E" w:rsidRPr="001B154E" w:rsidRDefault="001B154E" w:rsidP="001B154E">
      <w:pPr>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5) отказывает в выдаче результата предоставления муниципальной услуги в случаях: </w:t>
      </w:r>
    </w:p>
    <w:p w:rsidR="001B154E" w:rsidRPr="001B154E" w:rsidRDefault="001B154E" w:rsidP="001B154E">
      <w:pPr>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 за выдачей документов обратилось лицо, не являющееся заявителем (его представителем); </w:t>
      </w:r>
    </w:p>
    <w:p w:rsidR="001B154E" w:rsidRPr="001B154E" w:rsidRDefault="001B154E" w:rsidP="001B154E">
      <w:pPr>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 обратившееся лицо отказалось предъявить документ, удостоверяющий его личность. </w:t>
      </w:r>
    </w:p>
    <w:p w:rsidR="001B154E" w:rsidRPr="001B154E" w:rsidRDefault="001B154E" w:rsidP="001B154E">
      <w:pPr>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26.2.1. Направление заявителю результата предоставления муниципальной услуги в личный кабинет на ЕПГУ/РПГУ в форме выписки из ГАР или решения об отказе в присвоении объекту адресации адреса или аннулировании его адреса, или уведомления об отсутствии адреса в ГАР в режиме «реального времени».</w:t>
      </w:r>
    </w:p>
    <w:p w:rsidR="001B154E" w:rsidRPr="001B154E" w:rsidRDefault="001B154E" w:rsidP="001B154E">
      <w:pPr>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26.3. Критерий принятия решения: принятие решения о предоставлении услуги либо об отказе в предоставлении муниципальной услуги.</w:t>
      </w:r>
    </w:p>
    <w:p w:rsidR="001B154E" w:rsidRPr="001B154E" w:rsidRDefault="001B154E" w:rsidP="001B154E">
      <w:pPr>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lastRenderedPageBreak/>
        <w:t>26.4. Результатом административной процедуры является выдача, направление через ЕПГУ/РПГУ, посредством почтовой связи заявителю документа, подтверждающего принятие такого решения.</w:t>
      </w:r>
    </w:p>
    <w:p w:rsidR="001B154E" w:rsidRPr="001B154E" w:rsidRDefault="001B154E" w:rsidP="001B154E">
      <w:pPr>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Результат выполнения административной процедуры фиксируется в системе электронного документооборота Уполномоченного органа и в </w:t>
      </w:r>
      <w:r w:rsidRPr="001B154E">
        <w:rPr>
          <w:rFonts w:ascii="Times New Roman" w:eastAsia="Calibri" w:hAnsi="Times New Roman" w:cs="Times New Roman"/>
          <w:i/>
          <w:iCs/>
          <w:color w:val="auto"/>
        </w:rPr>
        <w:t>журнале регистрации</w:t>
      </w:r>
      <w:r w:rsidRPr="001B154E">
        <w:rPr>
          <w:rFonts w:ascii="Times New Roman" w:eastAsia="Calibri" w:hAnsi="Times New Roman" w:cs="Times New Roman"/>
          <w:color w:val="auto"/>
        </w:rPr>
        <w:t>.</w:t>
      </w:r>
    </w:p>
    <w:p w:rsidR="001B154E" w:rsidRPr="001B154E" w:rsidRDefault="001B154E" w:rsidP="001B154E">
      <w:pPr>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26.5. Максимальный срок выполнения данной административной процедуры, в случае выдачи результата предоставления услуги на бумажном носителе, составляет не более 2 рабочих дней (в общий срок предоставления услуги не включается).</w:t>
      </w:r>
    </w:p>
    <w:p w:rsidR="001B154E" w:rsidRPr="001B154E" w:rsidRDefault="001B154E" w:rsidP="001B154E">
      <w:pPr>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В случае подачи заявления посредством ЕПГУ/РПГУ,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rsidR="001B154E" w:rsidRPr="001B154E" w:rsidRDefault="001B154E" w:rsidP="001B154E">
      <w:pPr>
        <w:widowControl/>
        <w:autoSpaceDE w:val="0"/>
        <w:autoSpaceDN w:val="0"/>
        <w:adjustRightInd w:val="0"/>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27. Способ фиксации:  регистрация в журнале.</w:t>
      </w:r>
    </w:p>
    <w:p w:rsidR="001B154E" w:rsidRPr="001B154E" w:rsidRDefault="001B154E" w:rsidP="001B154E">
      <w:pPr>
        <w:widowControl/>
        <w:ind w:firstLineChars="300" w:firstLine="720"/>
        <w:jc w:val="both"/>
        <w:rPr>
          <w:rFonts w:ascii="Times New Roman" w:eastAsia="Calibri" w:hAnsi="Times New Roman" w:cs="Times New Roman"/>
          <w:color w:val="auto"/>
        </w:rPr>
      </w:pPr>
    </w:p>
    <w:p w:rsidR="001B154E" w:rsidRPr="001B154E" w:rsidRDefault="001B154E" w:rsidP="001B154E">
      <w:pPr>
        <w:widowControl/>
        <w:autoSpaceDE w:val="0"/>
        <w:autoSpaceDN w:val="0"/>
        <w:adjustRightInd w:val="0"/>
        <w:ind w:firstLine="709"/>
        <w:jc w:val="center"/>
        <w:rPr>
          <w:rFonts w:ascii="Times New Roman" w:eastAsia="Calibri" w:hAnsi="Times New Roman" w:cs="Times New Roman"/>
          <w:b/>
          <w:color w:val="auto"/>
        </w:rPr>
      </w:pPr>
      <w:r w:rsidRPr="001B154E">
        <w:rPr>
          <w:rFonts w:ascii="Times New Roman" w:eastAsia="Calibri" w:hAnsi="Times New Roman" w:cs="Times New Roman"/>
          <w:b/>
          <w:color w:val="auto"/>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1B154E" w:rsidRPr="001B154E" w:rsidRDefault="001B154E" w:rsidP="001B154E">
      <w:pPr>
        <w:widowControl/>
        <w:autoSpaceDE w:val="0"/>
        <w:autoSpaceDN w:val="0"/>
        <w:adjustRightInd w:val="0"/>
        <w:ind w:firstLine="709"/>
        <w:jc w:val="center"/>
        <w:rPr>
          <w:rFonts w:ascii="Times New Roman" w:eastAsia="Calibri" w:hAnsi="Times New Roman" w:cs="Times New Roman"/>
          <w:b/>
          <w:color w:val="auto"/>
        </w:rPr>
      </w:pPr>
    </w:p>
    <w:p w:rsidR="001B154E" w:rsidRPr="001B154E" w:rsidRDefault="001B154E" w:rsidP="001B154E">
      <w:pPr>
        <w:widowControl/>
        <w:ind w:firstLine="851"/>
        <w:jc w:val="center"/>
        <w:rPr>
          <w:rFonts w:ascii="Times New Roman" w:eastAsia="Times New Roman" w:hAnsi="Times New Roman" w:cs="Times New Roman"/>
          <w:b/>
          <w:color w:val="auto"/>
        </w:rPr>
      </w:pPr>
      <w:r w:rsidRPr="001B154E">
        <w:rPr>
          <w:rFonts w:ascii="Times New Roman" w:eastAsia="Times New Roman" w:hAnsi="Times New Roman" w:cs="Times New Roman"/>
          <w:b/>
          <w:color w:val="auto"/>
        </w:rPr>
        <w:t>27.1. Получение информации о порядке и сроках предоставления услуги</w:t>
      </w:r>
    </w:p>
    <w:p w:rsidR="001B154E" w:rsidRPr="001B154E" w:rsidRDefault="001B154E" w:rsidP="001B154E">
      <w:pPr>
        <w:widowControl/>
        <w:ind w:firstLine="851"/>
        <w:jc w:val="center"/>
        <w:rPr>
          <w:rFonts w:ascii="Times New Roman" w:eastAsia="Times New Roman" w:hAnsi="Times New Roman" w:cs="Times New Roman"/>
          <w:b/>
          <w:color w:val="auto"/>
        </w:rPr>
      </w:pP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Посредством ЕПГУ и РПГУ обеспечивается возможность информирования заявителя в части:</w:t>
      </w: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1) доступа заявителей к сведениям об услуге;</w:t>
      </w: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2) копирования в электронной форме запроса и иных документов, необходимых для получения услуги;</w:t>
      </w: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3) подачи заявителем с использованием информационно-телекоммуникационных технологий запроса о предоставлении услуги;</w:t>
      </w: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5) получения результата предоставления услуги в электронной форме;</w:t>
      </w: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6) осуществления оценки качества предоставления услуги;</w:t>
      </w: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На официальном сайте Уполномоченного органа, предоставляющего услугу, обеспечивается возможность:</w:t>
      </w: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1) доступа заявителей к сведениям об услуге;</w:t>
      </w: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2) копирования в электронной форме запроса и иных документов, необходимых для получения услуги;</w:t>
      </w: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3) осуществления оценки качества предоставления услуги;</w:t>
      </w: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1B154E" w:rsidRPr="001B154E" w:rsidRDefault="001B154E" w:rsidP="001B154E">
      <w:pPr>
        <w:widowControl/>
        <w:ind w:firstLine="851"/>
        <w:jc w:val="both"/>
        <w:rPr>
          <w:rFonts w:ascii="Times New Roman" w:eastAsia="Times New Roman" w:hAnsi="Times New Roman" w:cs="Times New Roman"/>
          <w:color w:val="auto"/>
        </w:rPr>
      </w:pPr>
    </w:p>
    <w:p w:rsidR="001B154E" w:rsidRPr="001B154E" w:rsidRDefault="001B154E" w:rsidP="001B154E">
      <w:pPr>
        <w:widowControl/>
        <w:ind w:firstLine="851"/>
        <w:jc w:val="center"/>
        <w:rPr>
          <w:rFonts w:ascii="Times New Roman" w:eastAsia="Calibri" w:hAnsi="Times New Roman" w:cs="Times New Roman"/>
          <w:b/>
          <w:iCs/>
          <w:color w:val="auto"/>
        </w:rPr>
      </w:pPr>
      <w:r w:rsidRPr="001B154E">
        <w:rPr>
          <w:rFonts w:ascii="Times New Roman" w:eastAsia="Calibri" w:hAnsi="Times New Roman" w:cs="Times New Roman"/>
          <w:b/>
          <w:iCs/>
          <w:color w:val="auto"/>
        </w:rPr>
        <w:t>27.2. Запись на прием в орган (организацию), МФЦ для подачи запроса о предоставлении услуги</w:t>
      </w:r>
    </w:p>
    <w:p w:rsidR="001B154E" w:rsidRPr="001B154E" w:rsidRDefault="001B154E" w:rsidP="001B154E">
      <w:pPr>
        <w:widowControl/>
        <w:ind w:firstLine="851"/>
        <w:jc w:val="both"/>
        <w:rPr>
          <w:rFonts w:ascii="Times New Roman" w:eastAsia="Calibri" w:hAnsi="Times New Roman" w:cs="Times New Roman"/>
          <w:color w:val="auto"/>
        </w:rPr>
      </w:pPr>
      <w:r w:rsidRPr="001B154E">
        <w:rPr>
          <w:rFonts w:ascii="Times New Roman" w:eastAsia="Calibri" w:hAnsi="Times New Roman" w:cs="Times New Roman"/>
          <w:color w:val="auto"/>
        </w:rPr>
        <w:t>Предварительная запись на прием в МФЦ осуществляется на официальном сайте ГБУ РК «МФЦ».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B154E" w:rsidRPr="001B154E" w:rsidRDefault="001B154E" w:rsidP="001B154E">
      <w:pPr>
        <w:widowControl/>
        <w:ind w:firstLine="851"/>
        <w:jc w:val="both"/>
        <w:rPr>
          <w:rFonts w:ascii="Times New Roman" w:eastAsia="Times New Roman" w:hAnsi="Times New Roman" w:cs="Times New Roman"/>
          <w:color w:val="auto"/>
        </w:rPr>
      </w:pPr>
    </w:p>
    <w:p w:rsidR="001B154E" w:rsidRPr="001B154E" w:rsidRDefault="001B154E" w:rsidP="001B154E">
      <w:pPr>
        <w:widowControl/>
        <w:ind w:firstLine="851"/>
        <w:jc w:val="center"/>
        <w:rPr>
          <w:rFonts w:ascii="Times New Roman" w:eastAsia="Times New Roman" w:hAnsi="Times New Roman" w:cs="Times New Roman"/>
          <w:b/>
          <w:color w:val="auto"/>
        </w:rPr>
      </w:pPr>
      <w:r w:rsidRPr="001B154E">
        <w:rPr>
          <w:rFonts w:ascii="Times New Roman" w:eastAsia="Times New Roman" w:hAnsi="Times New Roman" w:cs="Times New Roman"/>
          <w:b/>
          <w:color w:val="auto"/>
        </w:rPr>
        <w:t>27.3. Формирование запроса</w:t>
      </w:r>
    </w:p>
    <w:p w:rsidR="001B154E" w:rsidRPr="001B154E" w:rsidRDefault="001B154E" w:rsidP="001B154E">
      <w:pPr>
        <w:widowControl/>
        <w:ind w:firstLine="851"/>
        <w:jc w:val="center"/>
        <w:rPr>
          <w:rFonts w:ascii="Times New Roman" w:eastAsia="Times New Roman" w:hAnsi="Times New Roman" w:cs="Times New Roman"/>
          <w:b/>
          <w:color w:val="auto"/>
        </w:rPr>
      </w:pP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Формирование заявления осуществляется посредством заполнения электронной формы заявления на ЕПГУ/РПГУ без необходимости дополнительной подачи заявления в какой-либо иной форме. </w:t>
      </w: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При формировании заявления заявителю обеспечивается: </w:t>
      </w: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б) возможность печати на бумажном носителе копии электронной формы заявления; </w:t>
      </w: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ЕПГУ/РПГУ в части, касающейся сведений, отсутствующих в ЕСИА; </w:t>
      </w: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д) возможность вернуться на любой из этапов заполнения электронной формы заявления без потери ранее введенной информации; </w:t>
      </w: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е) возможность доступа заявителя на ЕПГУ/РПГУ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ЕПГУ/РПГУ.</w:t>
      </w:r>
    </w:p>
    <w:p w:rsidR="001B154E" w:rsidRPr="001B154E" w:rsidRDefault="001B154E" w:rsidP="001B154E">
      <w:pPr>
        <w:widowControl/>
        <w:ind w:firstLine="851"/>
        <w:jc w:val="both"/>
        <w:rPr>
          <w:rFonts w:ascii="Times New Roman" w:eastAsia="Times New Roman" w:hAnsi="Times New Roman" w:cs="Times New Roman"/>
          <w:color w:val="auto"/>
        </w:rPr>
      </w:pPr>
    </w:p>
    <w:p w:rsidR="001B154E" w:rsidRPr="001B154E" w:rsidRDefault="001B154E" w:rsidP="001B154E">
      <w:pPr>
        <w:widowControl/>
        <w:ind w:firstLine="851"/>
        <w:jc w:val="center"/>
        <w:rPr>
          <w:rFonts w:ascii="Times New Roman" w:eastAsia="Times New Roman" w:hAnsi="Times New Roman" w:cs="Times New Roman"/>
          <w:b/>
          <w:color w:val="auto"/>
        </w:rPr>
      </w:pPr>
      <w:r w:rsidRPr="001B154E">
        <w:rPr>
          <w:rFonts w:ascii="Times New Roman" w:eastAsia="Times New Roman" w:hAnsi="Times New Roman" w:cs="Times New Roman"/>
          <w:b/>
          <w:color w:val="auto"/>
        </w:rPr>
        <w:t>27.4. Прием и регистрация органом (организацией) запроса и иных документов, необходимых для предоставления услуги</w:t>
      </w:r>
    </w:p>
    <w:p w:rsidR="001B154E" w:rsidRPr="001B154E" w:rsidRDefault="001B154E" w:rsidP="001B154E">
      <w:pPr>
        <w:widowControl/>
        <w:ind w:firstLine="851"/>
        <w:jc w:val="center"/>
        <w:rPr>
          <w:rFonts w:ascii="Times New Roman" w:eastAsia="Times New Roman" w:hAnsi="Times New Roman" w:cs="Times New Roman"/>
          <w:b/>
          <w:color w:val="auto"/>
        </w:rPr>
      </w:pP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Уполномоченный орган обеспечивает в срок не позднее 1 рабочего дня с момента подачи заявления на ЕПГУ/РПГУ,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w:t>
      </w: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Ответственное должностное лицо: </w:t>
      </w: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проверяет наличие электронных заявлений, поступивших с ЕПГУ/РПГУ с периодом не реже 2 раз в день; </w:t>
      </w: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рассматривает поступившие заявления и приложенные образы документов (документы); </w:t>
      </w: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lastRenderedPageBreak/>
        <w:t xml:space="preserve">производит действия в соответствии с абзацем 1 настоящего подраздела Административного регламента. </w:t>
      </w:r>
    </w:p>
    <w:p w:rsidR="001B154E" w:rsidRPr="001B154E" w:rsidRDefault="001B154E" w:rsidP="001B154E">
      <w:pPr>
        <w:widowControl/>
        <w:ind w:firstLine="851"/>
        <w:jc w:val="both"/>
        <w:rPr>
          <w:rFonts w:ascii="Times New Roman" w:eastAsia="Times New Roman" w:hAnsi="Times New Roman" w:cs="Times New Roman"/>
          <w:color w:val="auto"/>
        </w:rPr>
      </w:pPr>
    </w:p>
    <w:p w:rsidR="001B154E" w:rsidRPr="001B154E" w:rsidRDefault="001B154E" w:rsidP="001B154E">
      <w:pPr>
        <w:widowControl/>
        <w:ind w:firstLine="851"/>
        <w:jc w:val="center"/>
        <w:rPr>
          <w:rFonts w:ascii="Times New Roman" w:eastAsia="Times New Roman" w:hAnsi="Times New Roman" w:cs="Times New Roman"/>
          <w:b/>
          <w:color w:val="auto"/>
        </w:rPr>
      </w:pPr>
      <w:r w:rsidRPr="001B154E">
        <w:rPr>
          <w:rFonts w:ascii="Times New Roman" w:eastAsia="Times New Roman" w:hAnsi="Times New Roman" w:cs="Times New Roman"/>
          <w:b/>
          <w:color w:val="auto"/>
        </w:rPr>
        <w:t>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1B154E" w:rsidRPr="001B154E" w:rsidRDefault="001B154E" w:rsidP="001B154E">
      <w:pPr>
        <w:widowControl/>
        <w:ind w:firstLine="851"/>
        <w:jc w:val="center"/>
        <w:rPr>
          <w:rFonts w:ascii="Times New Roman" w:eastAsia="Times New Roman" w:hAnsi="Times New Roman" w:cs="Times New Roman"/>
          <w:b/>
          <w:color w:val="auto"/>
        </w:rPr>
      </w:pP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sidRPr="001B154E">
        <w:rPr>
          <w:rFonts w:ascii="Times New Roman" w:eastAsia="Times New Roman" w:hAnsi="Times New Roman" w:cs="Times New Roman"/>
          <w:color w:val="auto"/>
        </w:rPr>
        <w:br/>
        <w:t>статьи 1 Федерального закона № 210- ФЗ государственных и муниципальных услуг.</w:t>
      </w:r>
    </w:p>
    <w:p w:rsidR="001B154E" w:rsidRPr="001B154E" w:rsidRDefault="001B154E" w:rsidP="001B154E">
      <w:pPr>
        <w:widowControl/>
        <w:ind w:firstLine="851"/>
        <w:jc w:val="both"/>
        <w:rPr>
          <w:rFonts w:ascii="Times New Roman" w:eastAsia="Times New Roman" w:hAnsi="Times New Roman" w:cs="Times New Roman"/>
          <w:color w:val="auto"/>
        </w:rPr>
      </w:pPr>
    </w:p>
    <w:p w:rsidR="001B154E" w:rsidRPr="001B154E" w:rsidRDefault="001B154E" w:rsidP="001B154E">
      <w:pPr>
        <w:widowControl/>
        <w:ind w:firstLine="851"/>
        <w:jc w:val="center"/>
        <w:rPr>
          <w:rFonts w:ascii="Times New Roman" w:eastAsia="Times New Roman" w:hAnsi="Times New Roman" w:cs="Times New Roman"/>
          <w:b/>
          <w:color w:val="auto"/>
        </w:rPr>
      </w:pPr>
      <w:r w:rsidRPr="001B154E">
        <w:rPr>
          <w:rFonts w:ascii="Times New Roman" w:eastAsia="Times New Roman" w:hAnsi="Times New Roman" w:cs="Times New Roman"/>
          <w:b/>
          <w:color w:val="auto"/>
        </w:rPr>
        <w:t>27.6. Получение результата предоставления услуги</w:t>
      </w:r>
    </w:p>
    <w:p w:rsidR="001B154E" w:rsidRPr="001B154E" w:rsidRDefault="001B154E" w:rsidP="001B154E">
      <w:pPr>
        <w:widowControl/>
        <w:ind w:firstLine="851"/>
        <w:jc w:val="center"/>
        <w:rPr>
          <w:rFonts w:ascii="Times New Roman" w:eastAsia="Times New Roman" w:hAnsi="Times New Roman" w:cs="Times New Roman"/>
          <w:b/>
          <w:color w:val="auto"/>
        </w:rPr>
      </w:pP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Заявителю в качестве результата предоставления муниципальной услуги обеспечивается возможность получения документа: </w:t>
      </w: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ЕПГУ/РПГУ (при наличии технической возможности). </w:t>
      </w:r>
    </w:p>
    <w:p w:rsidR="001B154E" w:rsidRPr="001B154E" w:rsidRDefault="001B154E" w:rsidP="001B154E">
      <w:pPr>
        <w:widowControl/>
        <w:ind w:firstLine="851"/>
        <w:jc w:val="both"/>
        <w:rPr>
          <w:rFonts w:ascii="Times New Roman" w:eastAsia="Times New Roman" w:hAnsi="Times New Roman" w:cs="Times New Roman"/>
          <w:color w:val="auto"/>
        </w:rPr>
      </w:pPr>
    </w:p>
    <w:p w:rsidR="001B154E" w:rsidRPr="001B154E" w:rsidRDefault="001B154E" w:rsidP="001B154E">
      <w:pPr>
        <w:widowControl/>
        <w:ind w:firstLine="851"/>
        <w:jc w:val="center"/>
        <w:rPr>
          <w:rFonts w:ascii="Times New Roman" w:eastAsia="Times New Roman" w:hAnsi="Times New Roman" w:cs="Times New Roman"/>
          <w:b/>
          <w:color w:val="auto"/>
        </w:rPr>
      </w:pPr>
      <w:r w:rsidRPr="001B154E">
        <w:rPr>
          <w:rFonts w:ascii="Times New Roman" w:eastAsia="Times New Roman" w:hAnsi="Times New Roman" w:cs="Times New Roman"/>
          <w:b/>
          <w:color w:val="auto"/>
        </w:rPr>
        <w:t>27.7. Получение сведений о ходе выполнения запроса</w:t>
      </w:r>
    </w:p>
    <w:p w:rsidR="001B154E" w:rsidRPr="001B154E" w:rsidRDefault="001B154E" w:rsidP="001B154E">
      <w:pPr>
        <w:widowControl/>
        <w:ind w:firstLine="851"/>
        <w:jc w:val="center"/>
        <w:rPr>
          <w:rFonts w:ascii="Times New Roman" w:eastAsia="Times New Roman" w:hAnsi="Times New Roman" w:cs="Times New Roman"/>
          <w:b/>
          <w:color w:val="auto"/>
        </w:rPr>
      </w:pP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При предоставлении муниципальной услуги в электронной форме заявителю направляется: </w:t>
      </w: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1B154E" w:rsidRPr="001B154E" w:rsidRDefault="001B154E" w:rsidP="001B154E">
      <w:pPr>
        <w:widowControl/>
        <w:ind w:firstLine="851"/>
        <w:jc w:val="both"/>
        <w:rPr>
          <w:rFonts w:ascii="Times New Roman" w:eastAsia="Times New Roman" w:hAnsi="Times New Roman" w:cs="Times New Roman"/>
          <w:color w:val="auto"/>
        </w:rPr>
      </w:pPr>
    </w:p>
    <w:p w:rsidR="001B154E" w:rsidRPr="001B154E" w:rsidRDefault="001B154E" w:rsidP="001B154E">
      <w:pPr>
        <w:widowControl/>
        <w:ind w:firstLine="851"/>
        <w:jc w:val="center"/>
        <w:rPr>
          <w:rFonts w:ascii="Times New Roman" w:eastAsia="Times New Roman" w:hAnsi="Times New Roman" w:cs="Times New Roman"/>
          <w:b/>
          <w:color w:val="auto"/>
        </w:rPr>
      </w:pPr>
      <w:r w:rsidRPr="001B154E">
        <w:rPr>
          <w:rFonts w:ascii="Times New Roman" w:eastAsia="Times New Roman" w:hAnsi="Times New Roman" w:cs="Times New Roman"/>
          <w:b/>
          <w:color w:val="auto"/>
        </w:rPr>
        <w:t>27.8. Осуществление оценки качества предоставления услуги</w:t>
      </w:r>
    </w:p>
    <w:p w:rsidR="001B154E" w:rsidRPr="001B154E" w:rsidRDefault="001B154E" w:rsidP="001B154E">
      <w:pPr>
        <w:widowControl/>
        <w:ind w:firstLine="851"/>
        <w:jc w:val="center"/>
        <w:rPr>
          <w:rFonts w:ascii="Times New Roman" w:eastAsia="Times New Roman" w:hAnsi="Times New Roman" w:cs="Times New Roman"/>
          <w:b/>
          <w:color w:val="auto"/>
        </w:rPr>
      </w:pPr>
    </w:p>
    <w:p w:rsidR="001B154E" w:rsidRPr="001B154E" w:rsidRDefault="001B154E" w:rsidP="001B154E">
      <w:pPr>
        <w:widowControl/>
        <w:ind w:firstLine="851"/>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Оценка качества предоставления муниципальной услуги в электронном виде доступна для заявителей посредством ЕПГУ/РПГУ.</w:t>
      </w:r>
    </w:p>
    <w:p w:rsidR="001B154E" w:rsidRPr="001B154E" w:rsidRDefault="001B154E" w:rsidP="001B154E">
      <w:pPr>
        <w:widowControl/>
        <w:ind w:firstLine="851"/>
        <w:jc w:val="both"/>
        <w:rPr>
          <w:rFonts w:ascii="Times New Roman" w:eastAsia="Times New Roman" w:hAnsi="Times New Roman" w:cs="Times New Roman"/>
          <w:color w:val="auto"/>
        </w:rPr>
      </w:pPr>
    </w:p>
    <w:p w:rsidR="001B154E" w:rsidRPr="001B154E" w:rsidRDefault="001B154E" w:rsidP="001B154E">
      <w:pPr>
        <w:widowControl/>
        <w:ind w:firstLine="851"/>
        <w:jc w:val="center"/>
        <w:rPr>
          <w:rFonts w:ascii="Times New Roman" w:eastAsia="Times New Roman" w:hAnsi="Times New Roman" w:cs="Times New Roman"/>
          <w:b/>
          <w:color w:val="auto"/>
        </w:rPr>
      </w:pPr>
      <w:r w:rsidRPr="001B154E">
        <w:rPr>
          <w:rFonts w:ascii="Times New Roman" w:eastAsia="Times New Roman" w:hAnsi="Times New Roman" w:cs="Times New Roman"/>
          <w:b/>
          <w:color w:val="auto"/>
        </w:rPr>
        <w:lastRenderedPageBreak/>
        <w:t>27.9.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1B154E" w:rsidRPr="001B154E" w:rsidRDefault="001B154E" w:rsidP="001B154E">
      <w:pPr>
        <w:widowControl/>
        <w:ind w:firstLine="851"/>
        <w:jc w:val="center"/>
        <w:rPr>
          <w:rFonts w:ascii="Times New Roman" w:eastAsia="Times New Roman" w:hAnsi="Times New Roman" w:cs="Times New Roman"/>
          <w:b/>
          <w:color w:val="auto"/>
        </w:rPr>
      </w:pPr>
    </w:p>
    <w:p w:rsidR="001B154E" w:rsidRPr="001B154E" w:rsidRDefault="001B154E" w:rsidP="001B154E">
      <w:pPr>
        <w:widowControl/>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1B154E" w:rsidRPr="001B154E" w:rsidRDefault="001B154E" w:rsidP="001B154E">
      <w:pPr>
        <w:widowControl/>
        <w:ind w:firstLine="709"/>
        <w:jc w:val="both"/>
        <w:rPr>
          <w:rFonts w:ascii="Times New Roman" w:eastAsia="Times New Roman" w:hAnsi="Times New Roman" w:cs="Times New Roman"/>
          <w:color w:val="auto"/>
        </w:rPr>
      </w:pPr>
    </w:p>
    <w:p w:rsidR="001B154E" w:rsidRPr="001B154E" w:rsidRDefault="001B154E" w:rsidP="001B154E">
      <w:pPr>
        <w:widowControl/>
        <w:adjustRightInd w:val="0"/>
        <w:jc w:val="center"/>
        <w:outlineLvl w:val="0"/>
        <w:rPr>
          <w:rFonts w:ascii="Times New Roman" w:eastAsia="Calibri" w:hAnsi="Times New Roman" w:cs="Times New Roman"/>
          <w:b/>
          <w:bCs/>
          <w:color w:val="auto"/>
        </w:rPr>
      </w:pPr>
      <w:r w:rsidRPr="001B154E">
        <w:rPr>
          <w:rFonts w:ascii="Times New Roman" w:eastAsia="Calibri" w:hAnsi="Times New Roman" w:cs="Times New Roman"/>
          <w:b/>
          <w:bCs/>
          <w:color w:val="auto"/>
        </w:rPr>
        <w:t>28. Порядок выполнения административных</w:t>
      </w:r>
    </w:p>
    <w:p w:rsidR="001B154E" w:rsidRPr="001B154E" w:rsidRDefault="001B154E" w:rsidP="001B154E">
      <w:pPr>
        <w:widowControl/>
        <w:adjustRightInd w:val="0"/>
        <w:jc w:val="center"/>
        <w:rPr>
          <w:rFonts w:ascii="Times New Roman" w:eastAsia="Calibri" w:hAnsi="Times New Roman" w:cs="Times New Roman"/>
          <w:b/>
          <w:bCs/>
          <w:color w:val="auto"/>
        </w:rPr>
      </w:pPr>
      <w:r w:rsidRPr="001B154E">
        <w:rPr>
          <w:rFonts w:ascii="Times New Roman" w:eastAsia="Calibri" w:hAnsi="Times New Roman" w:cs="Times New Roman"/>
          <w:b/>
          <w:bCs/>
          <w:color w:val="auto"/>
        </w:rPr>
        <w:t>процедур (действий) МФЦ</w:t>
      </w:r>
    </w:p>
    <w:p w:rsidR="001B154E" w:rsidRPr="001B154E" w:rsidRDefault="001B154E" w:rsidP="001B154E">
      <w:pPr>
        <w:widowControl/>
        <w:adjustRightInd w:val="0"/>
        <w:jc w:val="center"/>
        <w:rPr>
          <w:rFonts w:ascii="Times New Roman" w:eastAsia="Calibri" w:hAnsi="Times New Roman" w:cs="Times New Roman"/>
          <w:b/>
          <w:bCs/>
          <w:color w:val="auto"/>
        </w:rPr>
      </w:pPr>
    </w:p>
    <w:p w:rsidR="001B154E" w:rsidRPr="001B154E" w:rsidRDefault="001B154E" w:rsidP="001B154E">
      <w:pPr>
        <w:widowControl/>
        <w:adjustRightInd w:val="0"/>
        <w:jc w:val="center"/>
        <w:outlineLvl w:val="1"/>
        <w:rPr>
          <w:rFonts w:ascii="Times New Roman" w:eastAsia="Calibri" w:hAnsi="Times New Roman" w:cs="Times New Roman"/>
          <w:b/>
          <w:bCs/>
          <w:color w:val="auto"/>
        </w:rPr>
      </w:pPr>
      <w:r w:rsidRPr="001B154E">
        <w:rPr>
          <w:rFonts w:ascii="Times New Roman" w:eastAsia="Calibri" w:hAnsi="Times New Roman" w:cs="Times New Roman"/>
          <w:b/>
          <w:bCs/>
          <w:color w:val="auto"/>
        </w:rPr>
        <w:t>28.1. Информирование заявителей о порядке предоставления</w:t>
      </w:r>
    </w:p>
    <w:p w:rsidR="001B154E" w:rsidRPr="001B154E" w:rsidRDefault="001B154E" w:rsidP="001B154E">
      <w:pPr>
        <w:widowControl/>
        <w:adjustRightInd w:val="0"/>
        <w:jc w:val="center"/>
        <w:rPr>
          <w:rFonts w:ascii="Times New Roman" w:eastAsia="Calibri" w:hAnsi="Times New Roman" w:cs="Times New Roman"/>
          <w:b/>
          <w:bCs/>
          <w:color w:val="auto"/>
        </w:rPr>
      </w:pPr>
      <w:r w:rsidRPr="001B154E">
        <w:rPr>
          <w:rFonts w:ascii="Times New Roman" w:eastAsia="Calibri" w:hAnsi="Times New Roman" w:cs="Times New Roman"/>
          <w:b/>
          <w:bCs/>
          <w:color w:val="auto"/>
        </w:rPr>
        <w:t>муниципальной услуги в МФЦ, о ходе выполнения запроса</w:t>
      </w:r>
    </w:p>
    <w:p w:rsidR="001B154E" w:rsidRPr="001B154E" w:rsidRDefault="001B154E" w:rsidP="001B154E">
      <w:pPr>
        <w:widowControl/>
        <w:adjustRightInd w:val="0"/>
        <w:jc w:val="center"/>
        <w:rPr>
          <w:rFonts w:ascii="Times New Roman" w:eastAsia="Calibri" w:hAnsi="Times New Roman" w:cs="Times New Roman"/>
          <w:b/>
          <w:bCs/>
          <w:color w:val="auto"/>
        </w:rPr>
      </w:pPr>
      <w:r w:rsidRPr="001B154E">
        <w:rPr>
          <w:rFonts w:ascii="Times New Roman" w:eastAsia="Calibri" w:hAnsi="Times New Roman" w:cs="Times New Roman"/>
          <w:b/>
          <w:bCs/>
          <w:color w:val="auto"/>
        </w:rPr>
        <w:t>о предоставлении муниципальной услуги, по иным вопросам,</w:t>
      </w:r>
    </w:p>
    <w:p w:rsidR="001B154E" w:rsidRPr="001B154E" w:rsidRDefault="001B154E" w:rsidP="001B154E">
      <w:pPr>
        <w:widowControl/>
        <w:adjustRightInd w:val="0"/>
        <w:jc w:val="center"/>
        <w:rPr>
          <w:rFonts w:ascii="Times New Roman" w:eastAsia="Calibri" w:hAnsi="Times New Roman" w:cs="Times New Roman"/>
          <w:b/>
          <w:bCs/>
          <w:color w:val="auto"/>
        </w:rPr>
      </w:pPr>
      <w:r w:rsidRPr="001B154E">
        <w:rPr>
          <w:rFonts w:ascii="Times New Roman" w:eastAsia="Calibri" w:hAnsi="Times New Roman" w:cs="Times New Roman"/>
          <w:b/>
          <w:bCs/>
          <w:color w:val="auto"/>
        </w:rPr>
        <w:t>связанным с предоставлением муниципальной услуги, а также</w:t>
      </w:r>
    </w:p>
    <w:p w:rsidR="001B154E" w:rsidRPr="001B154E" w:rsidRDefault="001B154E" w:rsidP="001B154E">
      <w:pPr>
        <w:widowControl/>
        <w:adjustRightInd w:val="0"/>
        <w:jc w:val="center"/>
        <w:rPr>
          <w:rFonts w:ascii="Times New Roman" w:eastAsia="Calibri" w:hAnsi="Times New Roman" w:cs="Times New Roman"/>
          <w:b/>
          <w:bCs/>
          <w:color w:val="auto"/>
        </w:rPr>
      </w:pPr>
      <w:r w:rsidRPr="001B154E">
        <w:rPr>
          <w:rFonts w:ascii="Times New Roman" w:eastAsia="Calibri" w:hAnsi="Times New Roman" w:cs="Times New Roman"/>
          <w:b/>
          <w:bCs/>
          <w:color w:val="auto"/>
        </w:rPr>
        <w:t>консультирование заявителей о порядке предоставления</w:t>
      </w:r>
    </w:p>
    <w:p w:rsidR="001B154E" w:rsidRPr="001B154E" w:rsidRDefault="001B154E" w:rsidP="001B154E">
      <w:pPr>
        <w:widowControl/>
        <w:adjustRightInd w:val="0"/>
        <w:jc w:val="center"/>
        <w:rPr>
          <w:rFonts w:ascii="Times New Roman" w:eastAsia="Calibri" w:hAnsi="Times New Roman" w:cs="Times New Roman"/>
          <w:b/>
          <w:bCs/>
          <w:color w:val="auto"/>
        </w:rPr>
      </w:pPr>
      <w:r w:rsidRPr="001B154E">
        <w:rPr>
          <w:rFonts w:ascii="Times New Roman" w:eastAsia="Calibri" w:hAnsi="Times New Roman" w:cs="Times New Roman"/>
          <w:b/>
          <w:bCs/>
          <w:color w:val="auto"/>
        </w:rPr>
        <w:t>муниципальной услуги в МФЦ</w:t>
      </w:r>
    </w:p>
    <w:p w:rsidR="001B154E" w:rsidRPr="001B154E" w:rsidRDefault="001B154E" w:rsidP="001B154E">
      <w:pPr>
        <w:widowControl/>
        <w:adjustRightInd w:val="0"/>
        <w:ind w:firstLine="540"/>
        <w:jc w:val="both"/>
        <w:rPr>
          <w:rFonts w:ascii="Times New Roman" w:eastAsia="Calibri" w:hAnsi="Times New Roman" w:cs="Times New Roman"/>
          <w:b/>
          <w:bCs/>
          <w:color w:val="auto"/>
        </w:rPr>
      </w:pPr>
    </w:p>
    <w:p w:rsidR="001B154E" w:rsidRPr="001B154E" w:rsidRDefault="001B154E" w:rsidP="001B154E">
      <w:pPr>
        <w:widowControl/>
        <w:adjustRightInd w:val="0"/>
        <w:ind w:firstLine="539"/>
        <w:contextualSpacing/>
        <w:jc w:val="both"/>
        <w:rPr>
          <w:rFonts w:ascii="Times New Roman" w:eastAsia="Calibri" w:hAnsi="Times New Roman" w:cs="Times New Roman"/>
          <w:bCs/>
          <w:color w:val="auto"/>
        </w:rPr>
      </w:pPr>
      <w:r w:rsidRPr="001B154E">
        <w:rPr>
          <w:rFonts w:ascii="Times New Roman" w:eastAsia="Calibri" w:hAnsi="Times New Roman" w:cs="Times New Roman"/>
          <w:bCs/>
          <w:color w:val="auto"/>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rsidR="001B154E" w:rsidRPr="001B154E" w:rsidRDefault="001B154E" w:rsidP="001B154E">
      <w:pPr>
        <w:widowControl/>
        <w:adjustRightInd w:val="0"/>
        <w:spacing w:before="280"/>
        <w:ind w:firstLine="539"/>
        <w:contextualSpacing/>
        <w:jc w:val="both"/>
        <w:rPr>
          <w:rFonts w:ascii="Times New Roman" w:eastAsia="Calibri" w:hAnsi="Times New Roman" w:cs="Times New Roman"/>
          <w:bCs/>
          <w:color w:val="auto"/>
        </w:rPr>
      </w:pPr>
      <w:r w:rsidRPr="001B154E">
        <w:rPr>
          <w:rFonts w:ascii="Times New Roman" w:eastAsia="Calibri" w:hAnsi="Times New Roman" w:cs="Times New Roman"/>
          <w:bCs/>
          <w:color w:val="auto"/>
        </w:rPr>
        <w:t>- о сроках предоставления муниципальной услуги;</w:t>
      </w:r>
    </w:p>
    <w:p w:rsidR="001B154E" w:rsidRPr="001B154E" w:rsidRDefault="001B154E" w:rsidP="001B154E">
      <w:pPr>
        <w:widowControl/>
        <w:adjustRightInd w:val="0"/>
        <w:spacing w:before="280"/>
        <w:ind w:firstLine="539"/>
        <w:contextualSpacing/>
        <w:jc w:val="both"/>
        <w:rPr>
          <w:rFonts w:ascii="Times New Roman" w:eastAsia="Calibri" w:hAnsi="Times New Roman" w:cs="Times New Roman"/>
          <w:bCs/>
          <w:color w:val="auto"/>
        </w:rPr>
      </w:pPr>
      <w:r w:rsidRPr="001B154E">
        <w:rPr>
          <w:rFonts w:ascii="Times New Roman" w:eastAsia="Calibri" w:hAnsi="Times New Roman" w:cs="Times New Roman"/>
          <w:bCs/>
          <w:color w:val="auto"/>
        </w:rPr>
        <w:t>- о необходимых документах для получения муниципальной услуги;</w:t>
      </w:r>
    </w:p>
    <w:p w:rsidR="001B154E" w:rsidRPr="001B154E" w:rsidRDefault="001B154E" w:rsidP="001B154E">
      <w:pPr>
        <w:widowControl/>
        <w:adjustRightInd w:val="0"/>
        <w:spacing w:before="280"/>
        <w:ind w:firstLine="539"/>
        <w:contextualSpacing/>
        <w:jc w:val="both"/>
        <w:rPr>
          <w:rFonts w:ascii="Times New Roman" w:eastAsia="Calibri" w:hAnsi="Times New Roman" w:cs="Times New Roman"/>
          <w:bCs/>
          <w:color w:val="auto"/>
        </w:rPr>
      </w:pPr>
      <w:r w:rsidRPr="001B154E">
        <w:rPr>
          <w:rFonts w:ascii="Times New Roman" w:eastAsia="Calibri" w:hAnsi="Times New Roman" w:cs="Times New Roman"/>
          <w:bCs/>
          <w:color w:val="auto"/>
        </w:rPr>
        <w:t>- о способах получения результата предоставления муниципальной услуги (в МФЦ, Уполномоченном органе);</w:t>
      </w:r>
    </w:p>
    <w:p w:rsidR="001B154E" w:rsidRPr="001B154E" w:rsidRDefault="001B154E" w:rsidP="001B154E">
      <w:pPr>
        <w:widowControl/>
        <w:adjustRightInd w:val="0"/>
        <w:spacing w:before="280"/>
        <w:ind w:firstLine="539"/>
        <w:contextualSpacing/>
        <w:jc w:val="both"/>
        <w:rPr>
          <w:rFonts w:ascii="Times New Roman" w:eastAsia="Calibri" w:hAnsi="Times New Roman" w:cs="Times New Roman"/>
          <w:bCs/>
          <w:color w:val="auto"/>
        </w:rPr>
      </w:pPr>
      <w:r w:rsidRPr="001B154E">
        <w:rPr>
          <w:rFonts w:ascii="Times New Roman" w:eastAsia="Calibri" w:hAnsi="Times New Roman" w:cs="Times New Roman"/>
          <w:bCs/>
          <w:color w:val="auto"/>
        </w:rPr>
        <w:t xml:space="preserve">- о возможном отказе в предоставлении муниципальной услуги в случаях, указанных в </w:t>
      </w:r>
      <w:hyperlink r:id="rId9" w:history="1">
        <w:r w:rsidRPr="001B154E">
          <w:rPr>
            <w:rFonts w:ascii="Times New Roman" w:eastAsia="Calibri" w:hAnsi="Times New Roman" w:cs="Times New Roman"/>
            <w:bCs/>
            <w:color w:val="auto"/>
          </w:rPr>
          <w:t>пунктах 13.2.,</w:t>
        </w:r>
      </w:hyperlink>
      <w:r w:rsidRPr="001B154E">
        <w:rPr>
          <w:rFonts w:ascii="Times New Roman" w:eastAsia="Calibri" w:hAnsi="Times New Roman" w:cs="Times New Roman"/>
          <w:bCs/>
          <w:color w:val="auto"/>
        </w:rPr>
        <w:t xml:space="preserve"> 13.3. настоящего административного регламента.</w:t>
      </w:r>
    </w:p>
    <w:p w:rsidR="001B154E" w:rsidRPr="001B154E" w:rsidRDefault="001B154E" w:rsidP="001B154E">
      <w:pPr>
        <w:widowControl/>
        <w:adjustRightInd w:val="0"/>
        <w:spacing w:before="280"/>
        <w:ind w:firstLine="539"/>
        <w:contextualSpacing/>
        <w:jc w:val="both"/>
        <w:rPr>
          <w:rFonts w:ascii="Times New Roman" w:eastAsia="Calibri" w:hAnsi="Times New Roman" w:cs="Times New Roman"/>
          <w:bCs/>
          <w:color w:val="auto"/>
        </w:rPr>
      </w:pPr>
      <w:r w:rsidRPr="001B154E">
        <w:rPr>
          <w:rFonts w:ascii="Times New Roman" w:eastAsia="Calibri" w:hAnsi="Times New Roman" w:cs="Times New Roman"/>
          <w:bCs/>
          <w:color w:val="auto"/>
        </w:rPr>
        <w:t xml:space="preserve">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w:t>
      </w:r>
      <w:hyperlink r:id="rId10" w:history="1">
        <w:r w:rsidRPr="001B154E">
          <w:rPr>
            <w:rFonts w:ascii="Times New Roman" w:eastAsia="Calibri" w:hAnsi="Times New Roman" w:cs="Times New Roman"/>
            <w:bCs/>
            <w:color w:val="auto"/>
          </w:rPr>
          <w:t>законом</w:t>
        </w:r>
      </w:hyperlink>
      <w:r w:rsidRPr="001B154E">
        <w:rPr>
          <w:rFonts w:ascii="Times New Roman" w:eastAsia="Calibri" w:hAnsi="Times New Roman" w:cs="Times New Roman"/>
          <w:bCs/>
          <w:color w:val="auto"/>
        </w:rPr>
        <w:t xml:space="preserve"> от 02.05.2006 № 59-ФЗ «О порядке рассмотрения обращений граждан Российской Федерации».</w:t>
      </w:r>
    </w:p>
    <w:p w:rsidR="001B154E" w:rsidRPr="001B154E" w:rsidRDefault="001B154E" w:rsidP="001B154E">
      <w:pPr>
        <w:widowControl/>
        <w:adjustRightInd w:val="0"/>
        <w:ind w:firstLine="540"/>
        <w:jc w:val="both"/>
        <w:rPr>
          <w:rFonts w:ascii="Times New Roman" w:eastAsia="Calibri" w:hAnsi="Times New Roman" w:cs="Times New Roman"/>
          <w:b/>
          <w:bCs/>
          <w:color w:val="auto"/>
        </w:rPr>
      </w:pPr>
    </w:p>
    <w:p w:rsidR="001B154E" w:rsidRPr="001B154E" w:rsidRDefault="001B154E" w:rsidP="001B154E">
      <w:pPr>
        <w:widowControl/>
        <w:adjustRightInd w:val="0"/>
        <w:jc w:val="center"/>
        <w:outlineLvl w:val="1"/>
        <w:rPr>
          <w:rFonts w:ascii="Times New Roman" w:eastAsia="Calibri" w:hAnsi="Times New Roman" w:cs="Times New Roman"/>
          <w:b/>
          <w:bCs/>
          <w:color w:val="auto"/>
        </w:rPr>
      </w:pPr>
      <w:r w:rsidRPr="001B154E">
        <w:rPr>
          <w:rFonts w:ascii="Times New Roman" w:eastAsia="Calibri" w:hAnsi="Times New Roman" w:cs="Times New Roman"/>
          <w:b/>
          <w:bCs/>
          <w:color w:val="auto"/>
        </w:rPr>
        <w:t>28.2. Прием запросов заявителей о предоставлении</w:t>
      </w:r>
    </w:p>
    <w:p w:rsidR="001B154E" w:rsidRPr="001B154E" w:rsidRDefault="001B154E" w:rsidP="001B154E">
      <w:pPr>
        <w:widowControl/>
        <w:adjustRightInd w:val="0"/>
        <w:jc w:val="center"/>
        <w:rPr>
          <w:rFonts w:ascii="Times New Roman" w:eastAsia="Calibri" w:hAnsi="Times New Roman" w:cs="Times New Roman"/>
          <w:b/>
          <w:bCs/>
          <w:color w:val="auto"/>
        </w:rPr>
      </w:pPr>
      <w:r w:rsidRPr="001B154E">
        <w:rPr>
          <w:rFonts w:ascii="Times New Roman" w:eastAsia="Calibri" w:hAnsi="Times New Roman" w:cs="Times New Roman"/>
          <w:b/>
          <w:bCs/>
          <w:color w:val="auto"/>
        </w:rPr>
        <w:t>муниципальной услуги и иных документов, необходимых</w:t>
      </w:r>
    </w:p>
    <w:p w:rsidR="001B154E" w:rsidRPr="001B154E" w:rsidRDefault="001B154E" w:rsidP="001B154E">
      <w:pPr>
        <w:widowControl/>
        <w:adjustRightInd w:val="0"/>
        <w:jc w:val="center"/>
        <w:rPr>
          <w:rFonts w:ascii="Times New Roman" w:eastAsia="Calibri" w:hAnsi="Times New Roman" w:cs="Times New Roman"/>
          <w:b/>
          <w:bCs/>
          <w:color w:val="auto"/>
        </w:rPr>
      </w:pPr>
      <w:r w:rsidRPr="001B154E">
        <w:rPr>
          <w:rFonts w:ascii="Times New Roman" w:eastAsia="Calibri" w:hAnsi="Times New Roman" w:cs="Times New Roman"/>
          <w:b/>
          <w:bCs/>
          <w:color w:val="auto"/>
        </w:rPr>
        <w:t>для предоставления муниципальной услуги</w:t>
      </w:r>
    </w:p>
    <w:p w:rsidR="001B154E" w:rsidRPr="001B154E" w:rsidRDefault="001B154E" w:rsidP="001B154E">
      <w:pPr>
        <w:widowControl/>
        <w:adjustRightInd w:val="0"/>
        <w:ind w:firstLine="540"/>
        <w:jc w:val="both"/>
        <w:rPr>
          <w:rFonts w:ascii="Times New Roman" w:eastAsia="Calibri" w:hAnsi="Times New Roman" w:cs="Times New Roman"/>
          <w:b/>
          <w:bCs/>
          <w:color w:val="auto"/>
        </w:rPr>
      </w:pPr>
    </w:p>
    <w:p w:rsidR="001B154E" w:rsidRPr="001B154E" w:rsidRDefault="001B154E" w:rsidP="001B154E">
      <w:pPr>
        <w:widowControl/>
        <w:adjustRightInd w:val="0"/>
        <w:ind w:firstLine="539"/>
        <w:contextualSpacing/>
        <w:jc w:val="both"/>
        <w:rPr>
          <w:rFonts w:ascii="Times New Roman" w:eastAsia="Calibri" w:hAnsi="Times New Roman" w:cs="Times New Roman"/>
          <w:bCs/>
          <w:color w:val="auto"/>
        </w:rPr>
      </w:pPr>
      <w:r w:rsidRPr="001B154E">
        <w:rPr>
          <w:rFonts w:ascii="Times New Roman" w:eastAsia="Calibri" w:hAnsi="Times New Roman" w:cs="Times New Roman"/>
          <w:bCs/>
          <w:color w:val="auto"/>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rsidR="001B154E" w:rsidRPr="001B154E" w:rsidRDefault="001B154E" w:rsidP="001B154E">
      <w:pPr>
        <w:widowControl/>
        <w:adjustRightInd w:val="0"/>
        <w:spacing w:before="280"/>
        <w:ind w:firstLine="539"/>
        <w:contextualSpacing/>
        <w:jc w:val="both"/>
        <w:rPr>
          <w:rFonts w:ascii="Times New Roman" w:eastAsia="Calibri" w:hAnsi="Times New Roman" w:cs="Times New Roman"/>
          <w:bCs/>
          <w:color w:val="auto"/>
        </w:rPr>
      </w:pPr>
      <w:r w:rsidRPr="001B154E">
        <w:rPr>
          <w:rFonts w:ascii="Times New Roman" w:eastAsia="Calibri" w:hAnsi="Times New Roman" w:cs="Times New Roman"/>
          <w:bCs/>
          <w:color w:val="auto"/>
        </w:rPr>
        <w:t>Прием документов, полученных почтовым отправлением либо в электронной форме, не допускается.</w:t>
      </w:r>
    </w:p>
    <w:p w:rsidR="001B154E" w:rsidRPr="001B154E" w:rsidRDefault="001B154E" w:rsidP="001B154E">
      <w:pPr>
        <w:widowControl/>
        <w:adjustRightInd w:val="0"/>
        <w:spacing w:before="280"/>
        <w:ind w:firstLine="539"/>
        <w:contextualSpacing/>
        <w:jc w:val="both"/>
        <w:rPr>
          <w:rFonts w:ascii="Times New Roman" w:eastAsia="Calibri" w:hAnsi="Times New Roman" w:cs="Times New Roman"/>
          <w:bCs/>
          <w:color w:val="auto"/>
        </w:rPr>
      </w:pPr>
      <w:r w:rsidRPr="001B154E">
        <w:rPr>
          <w:rFonts w:ascii="Times New Roman" w:eastAsia="Calibri" w:hAnsi="Times New Roman" w:cs="Times New Roman"/>
          <w:bCs/>
          <w:color w:val="auto"/>
        </w:rPr>
        <w:t xml:space="preserve">При обращении в МФЦ заявитель предоставляет документы, предусмотренные </w:t>
      </w:r>
      <w:hyperlink r:id="rId11" w:history="1">
        <w:r w:rsidRPr="001B154E">
          <w:rPr>
            <w:rFonts w:ascii="Times New Roman" w:eastAsia="Calibri" w:hAnsi="Times New Roman" w:cs="Times New Roman"/>
            <w:bCs/>
            <w:color w:val="auto"/>
          </w:rPr>
          <w:t xml:space="preserve">пунктами </w:t>
        </w:r>
      </w:hyperlink>
      <w:r w:rsidRPr="001B154E">
        <w:rPr>
          <w:rFonts w:ascii="Times New Roman" w:eastAsia="Calibri" w:hAnsi="Times New Roman" w:cs="Times New Roman"/>
          <w:bCs/>
          <w:color w:val="auto"/>
        </w:rPr>
        <w:t xml:space="preserve">9.1 или 9.1.1. настоящего административного регламента. Заявитель также вправе предоставить иные документы, предусмотренные </w:t>
      </w:r>
      <w:hyperlink r:id="rId12" w:history="1">
        <w:r w:rsidRPr="001B154E">
          <w:rPr>
            <w:rFonts w:ascii="Times New Roman" w:eastAsia="Calibri" w:hAnsi="Times New Roman" w:cs="Times New Roman"/>
            <w:bCs/>
            <w:color w:val="auto"/>
          </w:rPr>
          <w:t>пунктом 10.1.</w:t>
        </w:r>
      </w:hyperlink>
      <w:r w:rsidRPr="001B154E">
        <w:rPr>
          <w:rFonts w:ascii="Times New Roman" w:eastAsia="Calibri" w:hAnsi="Times New Roman" w:cs="Times New Roman"/>
          <w:bCs/>
          <w:color w:val="auto"/>
        </w:rPr>
        <w:t xml:space="preserve"> настоящего административного регламента.</w:t>
      </w:r>
    </w:p>
    <w:p w:rsidR="001B154E" w:rsidRPr="001B154E" w:rsidRDefault="001B154E" w:rsidP="001B154E">
      <w:pPr>
        <w:widowControl/>
        <w:adjustRightInd w:val="0"/>
        <w:spacing w:before="280"/>
        <w:ind w:firstLine="539"/>
        <w:contextualSpacing/>
        <w:jc w:val="both"/>
        <w:rPr>
          <w:rFonts w:ascii="Times New Roman" w:eastAsia="Calibri" w:hAnsi="Times New Roman" w:cs="Times New Roman"/>
          <w:bCs/>
          <w:color w:val="auto"/>
        </w:rPr>
      </w:pPr>
      <w:r w:rsidRPr="001B154E">
        <w:rPr>
          <w:rFonts w:ascii="Times New Roman" w:eastAsia="Calibri" w:hAnsi="Times New Roman" w:cs="Times New Roman"/>
          <w:bCs/>
          <w:color w:val="auto"/>
        </w:rPr>
        <w:lastRenderedPageBreak/>
        <w:t>В ходе приема документов, необходимых для организации предоставления муниципальной услуги, работник МФЦ:</w:t>
      </w:r>
    </w:p>
    <w:p w:rsidR="001B154E" w:rsidRPr="001B154E" w:rsidRDefault="001B154E" w:rsidP="001B154E">
      <w:pPr>
        <w:widowControl/>
        <w:adjustRightInd w:val="0"/>
        <w:spacing w:before="280"/>
        <w:ind w:firstLine="539"/>
        <w:contextualSpacing/>
        <w:jc w:val="both"/>
        <w:rPr>
          <w:rFonts w:ascii="Times New Roman" w:eastAsia="Calibri" w:hAnsi="Times New Roman" w:cs="Times New Roman"/>
          <w:bCs/>
          <w:color w:val="auto"/>
        </w:rPr>
      </w:pPr>
      <w:r w:rsidRPr="001B154E">
        <w:rPr>
          <w:rFonts w:ascii="Times New Roman" w:eastAsia="Calibri" w:hAnsi="Times New Roman" w:cs="Times New Roman"/>
          <w:bCs/>
          <w:color w:val="auto"/>
        </w:rPr>
        <w:t>- проверяет документ, удостоверяющий личность заявителя, личность и полномочия представителя заявителя, срок действия таких документов;</w:t>
      </w:r>
    </w:p>
    <w:p w:rsidR="001B154E" w:rsidRPr="001B154E" w:rsidRDefault="001B154E" w:rsidP="001B154E">
      <w:pPr>
        <w:widowControl/>
        <w:adjustRightInd w:val="0"/>
        <w:spacing w:before="280"/>
        <w:ind w:firstLine="539"/>
        <w:contextualSpacing/>
        <w:jc w:val="both"/>
        <w:rPr>
          <w:rFonts w:ascii="Times New Roman" w:eastAsia="Calibri" w:hAnsi="Times New Roman" w:cs="Times New Roman"/>
          <w:bCs/>
          <w:color w:val="auto"/>
        </w:rPr>
      </w:pPr>
      <w:r w:rsidRPr="001B154E">
        <w:rPr>
          <w:rFonts w:ascii="Times New Roman" w:eastAsia="Calibri" w:hAnsi="Times New Roman" w:cs="Times New Roman"/>
          <w:bCs/>
          <w:color w:val="auto"/>
        </w:rPr>
        <w:t>-отказывает в приеме документов в случаях отсутствия либо отказа в предоставлении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w:t>
      </w:r>
    </w:p>
    <w:p w:rsidR="001B154E" w:rsidRPr="001B154E" w:rsidRDefault="001B154E" w:rsidP="001B154E">
      <w:pPr>
        <w:widowControl/>
        <w:adjustRightInd w:val="0"/>
        <w:spacing w:before="280"/>
        <w:ind w:firstLine="539"/>
        <w:contextualSpacing/>
        <w:jc w:val="both"/>
        <w:rPr>
          <w:rFonts w:ascii="Times New Roman" w:eastAsia="Calibri" w:hAnsi="Times New Roman" w:cs="Times New Roman"/>
          <w:bCs/>
          <w:color w:val="auto"/>
        </w:rPr>
      </w:pPr>
      <w:r w:rsidRPr="001B154E">
        <w:rPr>
          <w:rFonts w:ascii="Times New Roman" w:eastAsia="Calibri" w:hAnsi="Times New Roman" w:cs="Times New Roman"/>
          <w:bCs/>
          <w:color w:val="auto"/>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rsidR="001B154E" w:rsidRPr="001B154E" w:rsidRDefault="001B154E" w:rsidP="001B154E">
      <w:pPr>
        <w:widowControl/>
        <w:adjustRightInd w:val="0"/>
        <w:spacing w:before="280"/>
        <w:ind w:firstLine="539"/>
        <w:contextualSpacing/>
        <w:jc w:val="both"/>
        <w:rPr>
          <w:rFonts w:ascii="Times New Roman" w:eastAsia="Calibri" w:hAnsi="Times New Roman" w:cs="Times New Roman"/>
          <w:bCs/>
          <w:color w:val="auto"/>
        </w:rPr>
      </w:pPr>
      <w:r w:rsidRPr="001B154E">
        <w:rPr>
          <w:rFonts w:ascii="Times New Roman" w:eastAsia="Calibri" w:hAnsi="Times New Roman" w:cs="Times New Roman"/>
          <w:bCs/>
          <w:color w:val="auto"/>
        </w:rPr>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1B154E" w:rsidRPr="001B154E" w:rsidRDefault="001B154E" w:rsidP="001B154E">
      <w:pPr>
        <w:widowControl/>
        <w:adjustRightInd w:val="0"/>
        <w:spacing w:before="280"/>
        <w:ind w:firstLine="539"/>
        <w:contextualSpacing/>
        <w:jc w:val="both"/>
        <w:rPr>
          <w:rFonts w:ascii="Times New Roman" w:eastAsia="Calibri" w:hAnsi="Times New Roman" w:cs="Times New Roman"/>
          <w:bCs/>
          <w:color w:val="auto"/>
        </w:rPr>
      </w:pPr>
      <w:r w:rsidRPr="001B154E">
        <w:rPr>
          <w:rFonts w:ascii="Times New Roman" w:eastAsia="Calibri" w:hAnsi="Times New Roman" w:cs="Times New Roman"/>
          <w:bCs/>
          <w:color w:val="auto"/>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rsidR="001B154E" w:rsidRPr="001B154E" w:rsidRDefault="001B154E" w:rsidP="001B154E">
      <w:pPr>
        <w:widowControl/>
        <w:adjustRightInd w:val="0"/>
        <w:spacing w:before="280"/>
        <w:ind w:firstLine="539"/>
        <w:contextualSpacing/>
        <w:jc w:val="both"/>
        <w:rPr>
          <w:rFonts w:ascii="Times New Roman" w:eastAsia="Calibri" w:hAnsi="Times New Roman" w:cs="Times New Roman"/>
          <w:bCs/>
          <w:color w:val="auto"/>
        </w:rPr>
      </w:pPr>
      <w:r w:rsidRPr="001B154E">
        <w:rPr>
          <w:rFonts w:ascii="Times New Roman" w:eastAsia="Calibri" w:hAnsi="Times New Roman" w:cs="Times New Roman"/>
          <w:bCs/>
          <w:color w:val="auto"/>
        </w:rPr>
        <w:t>- возвращает оригиналы документов заявителю;</w:t>
      </w:r>
    </w:p>
    <w:p w:rsidR="001B154E" w:rsidRPr="001B154E" w:rsidRDefault="001B154E" w:rsidP="001B154E">
      <w:pPr>
        <w:widowControl/>
        <w:adjustRightInd w:val="0"/>
        <w:spacing w:before="280"/>
        <w:ind w:firstLine="539"/>
        <w:contextualSpacing/>
        <w:jc w:val="both"/>
        <w:rPr>
          <w:rFonts w:ascii="Times New Roman" w:eastAsia="Calibri" w:hAnsi="Times New Roman" w:cs="Times New Roman"/>
          <w:bCs/>
          <w:color w:val="auto"/>
        </w:rPr>
      </w:pPr>
      <w:r w:rsidRPr="001B154E">
        <w:rPr>
          <w:rFonts w:ascii="Times New Roman" w:eastAsia="Calibri" w:hAnsi="Times New Roman" w:cs="Times New Roman"/>
          <w:bCs/>
          <w:color w:val="auto"/>
        </w:rPr>
        <w:t>- вносит сведения в автоматизированную информационную систему МФЦ (далее - АИС МФЦ);</w:t>
      </w:r>
    </w:p>
    <w:p w:rsidR="001B154E" w:rsidRPr="001B154E" w:rsidRDefault="001B154E" w:rsidP="001B154E">
      <w:pPr>
        <w:widowControl/>
        <w:adjustRightInd w:val="0"/>
        <w:spacing w:before="280"/>
        <w:ind w:firstLine="539"/>
        <w:contextualSpacing/>
        <w:jc w:val="both"/>
        <w:rPr>
          <w:rFonts w:ascii="Times New Roman" w:eastAsia="Calibri" w:hAnsi="Times New Roman" w:cs="Times New Roman"/>
          <w:bCs/>
          <w:color w:val="auto"/>
        </w:rPr>
      </w:pPr>
      <w:r w:rsidRPr="001B154E">
        <w:rPr>
          <w:rFonts w:ascii="Times New Roman" w:eastAsia="Calibri" w:hAnsi="Times New Roman" w:cs="Times New Roman"/>
          <w:bCs/>
          <w:color w:val="auto"/>
        </w:rPr>
        <w:t>- формирует два экземпляра расписки, содержащей перечень принятых у заявителя документов, с указанием даты и времени приема;</w:t>
      </w:r>
    </w:p>
    <w:p w:rsidR="001B154E" w:rsidRPr="001B154E" w:rsidRDefault="001B154E" w:rsidP="001B154E">
      <w:pPr>
        <w:widowControl/>
        <w:adjustRightInd w:val="0"/>
        <w:spacing w:before="280"/>
        <w:ind w:firstLine="539"/>
        <w:contextualSpacing/>
        <w:jc w:val="both"/>
        <w:rPr>
          <w:rFonts w:ascii="Times New Roman" w:eastAsia="Calibri" w:hAnsi="Times New Roman" w:cs="Times New Roman"/>
          <w:bCs/>
          <w:color w:val="auto"/>
        </w:rPr>
      </w:pPr>
      <w:r w:rsidRPr="001B154E">
        <w:rPr>
          <w:rFonts w:ascii="Times New Roman" w:eastAsia="Calibri" w:hAnsi="Times New Roman" w:cs="Times New Roman"/>
          <w:bCs/>
          <w:color w:val="auto"/>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rsidR="001B154E" w:rsidRPr="001B154E" w:rsidRDefault="001B154E" w:rsidP="001B154E">
      <w:pPr>
        <w:widowControl/>
        <w:adjustRightInd w:val="0"/>
        <w:spacing w:before="280"/>
        <w:ind w:firstLine="539"/>
        <w:contextualSpacing/>
        <w:jc w:val="both"/>
        <w:rPr>
          <w:rFonts w:ascii="Times New Roman" w:eastAsia="Calibri" w:hAnsi="Times New Roman" w:cs="Times New Roman"/>
          <w:bCs/>
          <w:color w:val="auto"/>
        </w:rPr>
      </w:pPr>
      <w:r w:rsidRPr="001B154E">
        <w:rPr>
          <w:rFonts w:ascii="Times New Roman" w:eastAsia="Calibri" w:hAnsi="Times New Roman" w:cs="Times New Roman"/>
          <w:bCs/>
          <w:color w:val="auto"/>
        </w:rPr>
        <w:t>- сообщает заявителю о дате получения результата муниципальной услуги согласно подразделу 7. настоящего Административного регламента.</w:t>
      </w:r>
    </w:p>
    <w:p w:rsidR="001B154E" w:rsidRPr="001B154E" w:rsidRDefault="001B154E" w:rsidP="001B154E">
      <w:pPr>
        <w:widowControl/>
        <w:adjustRightInd w:val="0"/>
        <w:spacing w:before="280"/>
        <w:ind w:firstLine="539"/>
        <w:contextualSpacing/>
        <w:jc w:val="both"/>
        <w:rPr>
          <w:rFonts w:ascii="Times New Roman" w:eastAsia="Calibri" w:hAnsi="Times New Roman" w:cs="Times New Roman"/>
          <w:bCs/>
          <w:color w:val="auto"/>
        </w:rPr>
      </w:pPr>
      <w:r w:rsidRPr="001B154E">
        <w:rPr>
          <w:rFonts w:ascii="Times New Roman" w:eastAsia="Calibri" w:hAnsi="Times New Roman" w:cs="Times New Roman"/>
          <w:bCs/>
          <w:color w:val="auto"/>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rsidR="001B154E" w:rsidRPr="001B154E" w:rsidRDefault="001B154E" w:rsidP="001B154E">
      <w:pPr>
        <w:widowControl/>
        <w:adjustRightInd w:val="0"/>
        <w:spacing w:before="280"/>
        <w:ind w:firstLine="539"/>
        <w:contextualSpacing/>
        <w:jc w:val="both"/>
        <w:rPr>
          <w:rFonts w:ascii="Times New Roman" w:eastAsia="Calibri" w:hAnsi="Times New Roman" w:cs="Times New Roman"/>
          <w:bCs/>
          <w:color w:val="auto"/>
        </w:rPr>
      </w:pPr>
      <w:r w:rsidRPr="001B154E">
        <w:rPr>
          <w:rFonts w:ascii="Times New Roman" w:eastAsia="Calibri" w:hAnsi="Times New Roman" w:cs="Times New Roman"/>
          <w:bCs/>
          <w:color w:val="auto"/>
        </w:rPr>
        <w:t>Прием документов от экспедитора МФЦ или иного уполномоченного лица МФЦ, осуществляется сотрудниками уполномоченного органа вне очереди.</w:t>
      </w:r>
    </w:p>
    <w:p w:rsidR="001B154E" w:rsidRPr="001B154E" w:rsidRDefault="001B154E" w:rsidP="001B154E">
      <w:pPr>
        <w:widowControl/>
        <w:adjustRightInd w:val="0"/>
        <w:spacing w:before="280"/>
        <w:ind w:firstLine="539"/>
        <w:contextualSpacing/>
        <w:jc w:val="both"/>
        <w:rPr>
          <w:rFonts w:ascii="Times New Roman" w:eastAsia="Calibri" w:hAnsi="Times New Roman" w:cs="Times New Roman"/>
          <w:bCs/>
          <w:color w:val="auto"/>
        </w:rPr>
      </w:pPr>
      <w:r w:rsidRPr="001B154E">
        <w:rPr>
          <w:rFonts w:ascii="Times New Roman" w:eastAsia="Calibri" w:hAnsi="Times New Roman" w:cs="Times New Roman"/>
          <w:bCs/>
          <w:color w:val="auto"/>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rsidR="001B154E" w:rsidRPr="001B154E" w:rsidRDefault="001B154E" w:rsidP="001B154E">
      <w:pPr>
        <w:widowControl/>
        <w:adjustRightInd w:val="0"/>
        <w:spacing w:before="280"/>
        <w:ind w:firstLine="539"/>
        <w:contextualSpacing/>
        <w:jc w:val="both"/>
        <w:rPr>
          <w:rFonts w:ascii="Times New Roman" w:eastAsia="Calibri" w:hAnsi="Times New Roman" w:cs="Times New Roman"/>
          <w:bCs/>
          <w:color w:val="auto"/>
        </w:rPr>
      </w:pPr>
      <w:r w:rsidRPr="001B154E">
        <w:rPr>
          <w:rFonts w:ascii="Times New Roman" w:eastAsia="Calibri" w:hAnsi="Times New Roman" w:cs="Times New Roman"/>
          <w:bCs/>
          <w:color w:val="auto"/>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rsidR="001B154E" w:rsidRPr="001B154E" w:rsidRDefault="001B154E" w:rsidP="001B154E">
      <w:pPr>
        <w:widowControl/>
        <w:adjustRightInd w:val="0"/>
        <w:spacing w:before="280"/>
        <w:ind w:firstLine="539"/>
        <w:contextualSpacing/>
        <w:jc w:val="both"/>
        <w:rPr>
          <w:rFonts w:ascii="Times New Roman" w:eastAsia="Calibri" w:hAnsi="Times New Roman" w:cs="Times New Roman"/>
          <w:bCs/>
          <w:color w:val="auto"/>
        </w:rPr>
      </w:pPr>
      <w:r w:rsidRPr="001B154E">
        <w:rPr>
          <w:rFonts w:ascii="Times New Roman" w:eastAsia="Calibri" w:hAnsi="Times New Roman" w:cs="Times New Roman"/>
          <w:bCs/>
          <w:color w:val="auto"/>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rsidR="001B154E" w:rsidRPr="001B154E" w:rsidRDefault="001B154E" w:rsidP="001B154E">
      <w:pPr>
        <w:widowControl/>
        <w:adjustRightInd w:val="0"/>
        <w:spacing w:before="280"/>
        <w:ind w:firstLine="539"/>
        <w:contextualSpacing/>
        <w:jc w:val="both"/>
        <w:rPr>
          <w:rFonts w:ascii="Times New Roman" w:eastAsia="Calibri" w:hAnsi="Times New Roman" w:cs="Times New Roman"/>
          <w:bCs/>
          <w:color w:val="auto"/>
        </w:rPr>
      </w:pPr>
      <w:r w:rsidRPr="001B154E">
        <w:rPr>
          <w:rFonts w:ascii="Times New Roman" w:eastAsia="Calibri" w:hAnsi="Times New Roman" w:cs="Times New Roman"/>
          <w:bCs/>
          <w:color w:val="auto"/>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rsidR="001B154E" w:rsidRPr="001B154E" w:rsidRDefault="001B154E" w:rsidP="001B154E">
      <w:pPr>
        <w:widowControl/>
        <w:adjustRightInd w:val="0"/>
        <w:ind w:firstLine="540"/>
        <w:jc w:val="both"/>
        <w:rPr>
          <w:rFonts w:ascii="Times New Roman" w:eastAsia="Calibri" w:hAnsi="Times New Roman" w:cs="Times New Roman"/>
          <w:b/>
          <w:bCs/>
          <w:color w:val="auto"/>
        </w:rPr>
      </w:pPr>
    </w:p>
    <w:p w:rsidR="001B154E" w:rsidRPr="001B154E" w:rsidRDefault="001B154E" w:rsidP="001B154E">
      <w:pPr>
        <w:widowControl/>
        <w:adjustRightInd w:val="0"/>
        <w:jc w:val="center"/>
        <w:outlineLvl w:val="1"/>
        <w:rPr>
          <w:rFonts w:ascii="Times New Roman" w:eastAsia="Calibri" w:hAnsi="Times New Roman" w:cs="Times New Roman"/>
          <w:b/>
          <w:bCs/>
          <w:color w:val="auto"/>
        </w:rPr>
      </w:pPr>
      <w:r w:rsidRPr="001B154E">
        <w:rPr>
          <w:rFonts w:ascii="Times New Roman" w:eastAsia="Calibri" w:hAnsi="Times New Roman" w:cs="Times New Roman"/>
          <w:b/>
          <w:bCs/>
          <w:color w:val="auto"/>
        </w:rPr>
        <w:t>3.8.3. Выдача заявителю результата предоставления</w:t>
      </w:r>
    </w:p>
    <w:p w:rsidR="001B154E" w:rsidRPr="001B154E" w:rsidRDefault="001B154E" w:rsidP="001B154E">
      <w:pPr>
        <w:widowControl/>
        <w:adjustRightInd w:val="0"/>
        <w:jc w:val="center"/>
        <w:rPr>
          <w:rFonts w:ascii="Times New Roman" w:eastAsia="Calibri" w:hAnsi="Times New Roman" w:cs="Times New Roman"/>
          <w:b/>
          <w:bCs/>
          <w:color w:val="auto"/>
        </w:rPr>
      </w:pPr>
      <w:r w:rsidRPr="001B154E">
        <w:rPr>
          <w:rFonts w:ascii="Times New Roman" w:eastAsia="Calibri" w:hAnsi="Times New Roman" w:cs="Times New Roman"/>
          <w:b/>
          <w:bCs/>
          <w:color w:val="auto"/>
        </w:rPr>
        <w:t>муниципальной услуги, в том числе выдача документов</w:t>
      </w:r>
    </w:p>
    <w:p w:rsidR="001B154E" w:rsidRPr="001B154E" w:rsidRDefault="001B154E" w:rsidP="001B154E">
      <w:pPr>
        <w:widowControl/>
        <w:adjustRightInd w:val="0"/>
        <w:jc w:val="center"/>
        <w:rPr>
          <w:rFonts w:ascii="Times New Roman" w:eastAsia="Calibri" w:hAnsi="Times New Roman" w:cs="Times New Roman"/>
          <w:b/>
          <w:bCs/>
          <w:color w:val="auto"/>
        </w:rPr>
      </w:pPr>
      <w:r w:rsidRPr="001B154E">
        <w:rPr>
          <w:rFonts w:ascii="Times New Roman" w:eastAsia="Calibri" w:hAnsi="Times New Roman" w:cs="Times New Roman"/>
          <w:b/>
          <w:bCs/>
          <w:color w:val="auto"/>
        </w:rPr>
        <w:lastRenderedPageBreak/>
        <w:t>на бумажном носителе, подтверждающих содержание электронных</w:t>
      </w:r>
    </w:p>
    <w:p w:rsidR="001B154E" w:rsidRPr="001B154E" w:rsidRDefault="001B154E" w:rsidP="001B154E">
      <w:pPr>
        <w:widowControl/>
        <w:adjustRightInd w:val="0"/>
        <w:jc w:val="center"/>
        <w:rPr>
          <w:rFonts w:ascii="Times New Roman" w:eastAsia="Calibri" w:hAnsi="Times New Roman" w:cs="Times New Roman"/>
          <w:b/>
          <w:bCs/>
          <w:color w:val="auto"/>
        </w:rPr>
      </w:pPr>
      <w:r w:rsidRPr="001B154E">
        <w:rPr>
          <w:rFonts w:ascii="Times New Roman" w:eastAsia="Calibri" w:hAnsi="Times New Roman" w:cs="Times New Roman"/>
          <w:b/>
          <w:bCs/>
          <w:color w:val="auto"/>
        </w:rPr>
        <w:t xml:space="preserve">документов, направленных в МФЦ, </w:t>
      </w:r>
    </w:p>
    <w:p w:rsidR="001B154E" w:rsidRPr="001B154E" w:rsidRDefault="001B154E" w:rsidP="001B154E">
      <w:pPr>
        <w:widowControl/>
        <w:adjustRightInd w:val="0"/>
        <w:jc w:val="center"/>
        <w:rPr>
          <w:rFonts w:ascii="Times New Roman" w:eastAsia="Calibri" w:hAnsi="Times New Roman" w:cs="Times New Roman"/>
          <w:b/>
          <w:bCs/>
          <w:color w:val="auto"/>
        </w:rPr>
      </w:pPr>
      <w:r w:rsidRPr="001B154E">
        <w:rPr>
          <w:rFonts w:ascii="Times New Roman" w:eastAsia="Calibri" w:hAnsi="Times New Roman" w:cs="Times New Roman"/>
          <w:b/>
          <w:bCs/>
          <w:color w:val="auto"/>
        </w:rPr>
        <w:t>по результатам предоставления муниципальной услуги</w:t>
      </w:r>
    </w:p>
    <w:p w:rsidR="001B154E" w:rsidRPr="001B154E" w:rsidRDefault="001B154E" w:rsidP="001B154E">
      <w:pPr>
        <w:widowControl/>
        <w:adjustRightInd w:val="0"/>
        <w:jc w:val="center"/>
        <w:rPr>
          <w:rFonts w:ascii="Times New Roman" w:eastAsia="Calibri" w:hAnsi="Times New Roman" w:cs="Times New Roman"/>
          <w:b/>
          <w:bCs/>
          <w:color w:val="auto"/>
        </w:rPr>
      </w:pPr>
      <w:r w:rsidRPr="001B154E">
        <w:rPr>
          <w:rFonts w:ascii="Times New Roman" w:eastAsia="Calibri" w:hAnsi="Times New Roman" w:cs="Times New Roman"/>
          <w:b/>
          <w:bCs/>
          <w:color w:val="auto"/>
        </w:rPr>
        <w:t>органом, предоставляющим муниципальную услугу, а также</w:t>
      </w:r>
    </w:p>
    <w:p w:rsidR="001B154E" w:rsidRPr="001B154E" w:rsidRDefault="001B154E" w:rsidP="001B154E">
      <w:pPr>
        <w:widowControl/>
        <w:adjustRightInd w:val="0"/>
        <w:jc w:val="center"/>
        <w:rPr>
          <w:rFonts w:ascii="Times New Roman" w:eastAsia="Calibri" w:hAnsi="Times New Roman" w:cs="Times New Roman"/>
          <w:b/>
          <w:bCs/>
          <w:color w:val="auto"/>
        </w:rPr>
      </w:pPr>
      <w:r w:rsidRPr="001B154E">
        <w:rPr>
          <w:rFonts w:ascii="Times New Roman" w:eastAsia="Calibri" w:hAnsi="Times New Roman" w:cs="Times New Roman"/>
          <w:b/>
          <w:bCs/>
          <w:color w:val="auto"/>
        </w:rPr>
        <w:t>выдача документов, включая составление на бумажном носителе</w:t>
      </w:r>
    </w:p>
    <w:p w:rsidR="001B154E" w:rsidRPr="001B154E" w:rsidRDefault="001B154E" w:rsidP="001B154E">
      <w:pPr>
        <w:widowControl/>
        <w:adjustRightInd w:val="0"/>
        <w:jc w:val="center"/>
        <w:rPr>
          <w:rFonts w:ascii="Times New Roman" w:eastAsia="Calibri" w:hAnsi="Times New Roman" w:cs="Times New Roman"/>
          <w:b/>
          <w:bCs/>
          <w:color w:val="auto"/>
        </w:rPr>
      </w:pPr>
      <w:r w:rsidRPr="001B154E">
        <w:rPr>
          <w:rFonts w:ascii="Times New Roman" w:eastAsia="Calibri" w:hAnsi="Times New Roman" w:cs="Times New Roman"/>
          <w:b/>
          <w:bCs/>
          <w:color w:val="auto"/>
        </w:rPr>
        <w:t>и заверение выписок из информационных систем органов,</w:t>
      </w:r>
    </w:p>
    <w:p w:rsidR="001B154E" w:rsidRPr="001B154E" w:rsidRDefault="001B154E" w:rsidP="001B154E">
      <w:pPr>
        <w:widowControl/>
        <w:adjustRightInd w:val="0"/>
        <w:jc w:val="center"/>
        <w:rPr>
          <w:rFonts w:ascii="Times New Roman" w:eastAsia="Calibri" w:hAnsi="Times New Roman" w:cs="Times New Roman"/>
          <w:b/>
          <w:bCs/>
          <w:color w:val="auto"/>
        </w:rPr>
      </w:pPr>
      <w:r w:rsidRPr="001B154E">
        <w:rPr>
          <w:rFonts w:ascii="Times New Roman" w:eastAsia="Calibri" w:hAnsi="Times New Roman" w:cs="Times New Roman"/>
          <w:b/>
          <w:bCs/>
          <w:color w:val="auto"/>
        </w:rPr>
        <w:t>предоставляющих государственные услуги, и органов,</w:t>
      </w:r>
    </w:p>
    <w:p w:rsidR="001B154E" w:rsidRPr="001B154E" w:rsidRDefault="001B154E" w:rsidP="001B154E">
      <w:pPr>
        <w:widowControl/>
        <w:adjustRightInd w:val="0"/>
        <w:jc w:val="center"/>
        <w:rPr>
          <w:rFonts w:ascii="Times New Roman" w:eastAsia="Calibri" w:hAnsi="Times New Roman" w:cs="Times New Roman"/>
          <w:b/>
          <w:bCs/>
          <w:color w:val="auto"/>
        </w:rPr>
      </w:pPr>
      <w:r w:rsidRPr="001B154E">
        <w:rPr>
          <w:rFonts w:ascii="Times New Roman" w:eastAsia="Calibri" w:hAnsi="Times New Roman" w:cs="Times New Roman"/>
          <w:b/>
          <w:bCs/>
          <w:color w:val="auto"/>
        </w:rPr>
        <w:t>предоставляющих муниципальные услуги</w:t>
      </w:r>
    </w:p>
    <w:p w:rsidR="001B154E" w:rsidRPr="001B154E" w:rsidRDefault="001B154E" w:rsidP="001B154E">
      <w:pPr>
        <w:widowControl/>
        <w:adjustRightInd w:val="0"/>
        <w:ind w:firstLine="540"/>
        <w:jc w:val="both"/>
        <w:rPr>
          <w:rFonts w:ascii="Times New Roman" w:eastAsia="Calibri" w:hAnsi="Times New Roman" w:cs="Times New Roman"/>
          <w:b/>
          <w:bCs/>
          <w:color w:val="auto"/>
        </w:rPr>
      </w:pPr>
    </w:p>
    <w:p w:rsidR="001B154E" w:rsidRPr="001B154E" w:rsidRDefault="001B154E" w:rsidP="001B154E">
      <w:pPr>
        <w:widowControl/>
        <w:adjustRightInd w:val="0"/>
        <w:ind w:firstLine="540"/>
        <w:jc w:val="both"/>
        <w:rPr>
          <w:rFonts w:ascii="Times New Roman" w:eastAsia="Calibri" w:hAnsi="Times New Roman" w:cs="Times New Roman"/>
          <w:bCs/>
          <w:color w:val="auto"/>
        </w:rPr>
      </w:pPr>
      <w:r w:rsidRPr="001B154E">
        <w:rPr>
          <w:rFonts w:ascii="Times New Roman" w:eastAsia="Calibri" w:hAnsi="Times New Roman" w:cs="Times New Roman"/>
          <w:bCs/>
          <w:color w:val="auto"/>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1B154E" w:rsidRPr="001B154E" w:rsidRDefault="001B154E" w:rsidP="001B154E">
      <w:pPr>
        <w:widowControl/>
        <w:adjustRightInd w:val="0"/>
        <w:ind w:firstLine="540"/>
        <w:jc w:val="both"/>
        <w:rPr>
          <w:rFonts w:ascii="Times New Roman" w:eastAsia="Calibri" w:hAnsi="Times New Roman" w:cs="Times New Roman"/>
          <w:bCs/>
          <w:color w:val="auto"/>
        </w:rPr>
      </w:pPr>
      <w:r w:rsidRPr="001B154E">
        <w:rPr>
          <w:rFonts w:ascii="Times New Roman" w:eastAsia="Calibri" w:hAnsi="Times New Roman" w:cs="Times New Roman"/>
          <w:bCs/>
          <w:color w:val="auto"/>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МФЦ о таком решении, с указанием причин отказа в предоставлении муниципальной услуги.</w:t>
      </w:r>
    </w:p>
    <w:p w:rsidR="001B154E" w:rsidRPr="001B154E" w:rsidRDefault="001B154E" w:rsidP="001B154E">
      <w:pPr>
        <w:widowControl/>
        <w:adjustRightInd w:val="0"/>
        <w:ind w:firstLine="540"/>
        <w:jc w:val="both"/>
        <w:rPr>
          <w:rFonts w:ascii="Times New Roman" w:eastAsia="Calibri" w:hAnsi="Times New Roman" w:cs="Times New Roman"/>
          <w:bCs/>
          <w:color w:val="auto"/>
        </w:rPr>
      </w:pPr>
      <w:r w:rsidRPr="001B154E">
        <w:rPr>
          <w:rFonts w:ascii="Times New Roman" w:eastAsia="Calibri" w:hAnsi="Times New Roman" w:cs="Times New Roman"/>
          <w:bCs/>
          <w:color w:val="auto"/>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rsidR="001B154E" w:rsidRPr="001B154E" w:rsidRDefault="001B154E" w:rsidP="001B154E">
      <w:pPr>
        <w:widowControl/>
        <w:adjustRightInd w:val="0"/>
        <w:ind w:firstLine="540"/>
        <w:jc w:val="both"/>
        <w:rPr>
          <w:rFonts w:ascii="Times New Roman" w:eastAsia="Calibri" w:hAnsi="Times New Roman" w:cs="Times New Roman"/>
          <w:bCs/>
          <w:color w:val="auto"/>
        </w:rPr>
      </w:pPr>
      <w:r w:rsidRPr="001B154E">
        <w:rPr>
          <w:rFonts w:ascii="Times New Roman" w:eastAsia="Calibri" w:hAnsi="Times New Roman" w:cs="Times New Roman"/>
          <w:bCs/>
          <w:color w:val="auto"/>
        </w:rPr>
        <w:t xml:space="preserve">При обращении заявителя или представителя заявителя </w:t>
      </w:r>
      <w:r w:rsidRPr="001B154E">
        <w:rPr>
          <w:rFonts w:ascii="Times New Roman" w:eastAsia="Calibri" w:hAnsi="Times New Roman" w:cs="Times New Roman"/>
          <w:bCs/>
          <w:color w:val="auto"/>
        </w:rPr>
        <w:br/>
        <w:t>за результатом оказания муниципальной услуги в МФЦ, работник МФЦ:</w:t>
      </w:r>
    </w:p>
    <w:p w:rsidR="001B154E" w:rsidRPr="001B154E" w:rsidRDefault="001B154E" w:rsidP="001B154E">
      <w:pPr>
        <w:widowControl/>
        <w:adjustRightInd w:val="0"/>
        <w:ind w:firstLine="540"/>
        <w:jc w:val="both"/>
        <w:rPr>
          <w:rFonts w:ascii="Times New Roman" w:eastAsia="Calibri" w:hAnsi="Times New Roman" w:cs="Times New Roman"/>
          <w:bCs/>
          <w:color w:val="auto"/>
        </w:rPr>
      </w:pPr>
      <w:r w:rsidRPr="001B154E">
        <w:rPr>
          <w:rFonts w:ascii="Times New Roman" w:eastAsia="Calibri" w:hAnsi="Times New Roman" w:cs="Times New Roman"/>
          <w:bCs/>
          <w:color w:val="auto"/>
        </w:rPr>
        <w:t>- проверяет документ, удостоверяющий личность заявителя, личность и полномочия представителя заявителя, срок действия таких документов;</w:t>
      </w:r>
    </w:p>
    <w:p w:rsidR="001B154E" w:rsidRPr="001B154E" w:rsidRDefault="001B154E" w:rsidP="001B154E">
      <w:pPr>
        <w:widowControl/>
        <w:adjustRightInd w:val="0"/>
        <w:ind w:firstLine="540"/>
        <w:jc w:val="both"/>
        <w:rPr>
          <w:rFonts w:ascii="Times New Roman" w:eastAsia="Calibri" w:hAnsi="Times New Roman" w:cs="Times New Roman"/>
          <w:bCs/>
          <w:color w:val="auto"/>
        </w:rPr>
      </w:pPr>
      <w:r w:rsidRPr="001B154E">
        <w:rPr>
          <w:rFonts w:ascii="Times New Roman" w:eastAsia="Calibri" w:hAnsi="Times New Roman" w:cs="Times New Roman"/>
          <w:bCs/>
          <w:color w:val="auto"/>
        </w:rPr>
        <w:t xml:space="preserve">В случае если указанные документы не представлены, либо срок </w:t>
      </w:r>
      <w:r w:rsidRPr="001B154E">
        <w:rPr>
          <w:rFonts w:ascii="Times New Roman" w:eastAsia="Calibri" w:hAnsi="Times New Roman" w:cs="Times New Roman"/>
          <w:bCs/>
          <w:color w:val="auto"/>
        </w:rPr>
        <w:br/>
        <w:t>их действия истек, результат государственной услуги не выдается.</w:t>
      </w:r>
    </w:p>
    <w:p w:rsidR="001B154E" w:rsidRPr="001B154E" w:rsidRDefault="001B154E" w:rsidP="001B154E">
      <w:pPr>
        <w:widowControl/>
        <w:adjustRightInd w:val="0"/>
        <w:ind w:firstLine="540"/>
        <w:jc w:val="both"/>
        <w:rPr>
          <w:rFonts w:ascii="Times New Roman" w:eastAsia="Calibri" w:hAnsi="Times New Roman" w:cs="Times New Roman"/>
          <w:bCs/>
          <w:color w:val="auto"/>
        </w:rPr>
      </w:pPr>
      <w:r w:rsidRPr="001B154E">
        <w:rPr>
          <w:rFonts w:ascii="Times New Roman" w:eastAsia="Calibri" w:hAnsi="Times New Roman" w:cs="Times New Roman"/>
          <w:bCs/>
          <w:color w:val="auto"/>
        </w:rPr>
        <w:t>- при отсутствии оснований для отказа в выдаче результата, выдает заявителю результат муниципальной услуги;</w:t>
      </w:r>
    </w:p>
    <w:p w:rsidR="001B154E" w:rsidRPr="001B154E" w:rsidRDefault="001B154E" w:rsidP="001B154E">
      <w:pPr>
        <w:widowControl/>
        <w:adjustRightInd w:val="0"/>
        <w:ind w:firstLine="540"/>
        <w:jc w:val="both"/>
        <w:rPr>
          <w:rFonts w:ascii="Times New Roman" w:eastAsia="Calibri" w:hAnsi="Times New Roman" w:cs="Times New Roman"/>
          <w:bCs/>
          <w:color w:val="auto"/>
        </w:rPr>
      </w:pPr>
      <w:r w:rsidRPr="001B154E">
        <w:rPr>
          <w:rFonts w:ascii="Times New Roman" w:eastAsia="Calibri" w:hAnsi="Times New Roman" w:cs="Times New Roman"/>
          <w:bCs/>
          <w:color w:val="auto"/>
        </w:rPr>
        <w:t>- принимает расписку с подписью заявителя о получении результата муниципальной услуги;</w:t>
      </w:r>
    </w:p>
    <w:p w:rsidR="001B154E" w:rsidRPr="001B154E" w:rsidRDefault="001B154E" w:rsidP="001B154E">
      <w:pPr>
        <w:widowControl/>
        <w:adjustRightInd w:val="0"/>
        <w:ind w:firstLine="540"/>
        <w:jc w:val="both"/>
        <w:rPr>
          <w:rFonts w:ascii="Times New Roman" w:eastAsia="Calibri" w:hAnsi="Times New Roman" w:cs="Times New Roman"/>
          <w:bCs/>
          <w:color w:val="auto"/>
        </w:rPr>
      </w:pPr>
      <w:r w:rsidRPr="001B154E">
        <w:rPr>
          <w:rFonts w:ascii="Times New Roman" w:eastAsia="Calibri" w:hAnsi="Times New Roman" w:cs="Times New Roman"/>
          <w:bCs/>
          <w:color w:val="auto"/>
        </w:rPr>
        <w:t>- проставляет отметку в АИС МФЦ о выдаче результата.</w:t>
      </w:r>
    </w:p>
    <w:p w:rsidR="001B154E" w:rsidRPr="001B154E" w:rsidRDefault="001B154E" w:rsidP="001B154E">
      <w:pPr>
        <w:widowControl/>
        <w:adjustRightInd w:val="0"/>
        <w:ind w:firstLine="540"/>
        <w:jc w:val="both"/>
        <w:rPr>
          <w:rFonts w:ascii="Times New Roman" w:eastAsia="Calibri" w:hAnsi="Times New Roman" w:cs="Times New Roman"/>
          <w:bCs/>
          <w:color w:val="auto"/>
        </w:rPr>
      </w:pPr>
      <w:r w:rsidRPr="001B154E">
        <w:rPr>
          <w:rFonts w:ascii="Times New Roman" w:eastAsia="Calibri" w:hAnsi="Times New Roman" w:cs="Times New Roman"/>
          <w:bCs/>
          <w:color w:val="auto"/>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rsidR="001B154E" w:rsidRPr="001B154E" w:rsidRDefault="001B154E" w:rsidP="001B154E">
      <w:pPr>
        <w:widowControl/>
        <w:adjustRightInd w:val="0"/>
        <w:ind w:firstLine="540"/>
        <w:jc w:val="both"/>
        <w:rPr>
          <w:rFonts w:ascii="Times New Roman" w:eastAsia="Calibri" w:hAnsi="Times New Roman" w:cs="Times New Roman"/>
          <w:bCs/>
          <w:color w:val="auto"/>
        </w:rPr>
      </w:pPr>
      <w:r w:rsidRPr="001B154E">
        <w:rPr>
          <w:rFonts w:ascii="Times New Roman" w:eastAsia="Calibri" w:hAnsi="Times New Roman" w:cs="Times New Roman"/>
          <w:bCs/>
          <w:color w:val="auto"/>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rsidR="001B154E" w:rsidRPr="001B154E" w:rsidRDefault="001B154E" w:rsidP="001B154E">
      <w:pPr>
        <w:widowControl/>
        <w:adjustRightInd w:val="0"/>
        <w:ind w:firstLine="540"/>
        <w:jc w:val="both"/>
        <w:rPr>
          <w:rFonts w:ascii="Times New Roman" w:eastAsia="Calibri" w:hAnsi="Times New Roman" w:cs="Times New Roman"/>
          <w:bCs/>
          <w:color w:val="auto"/>
        </w:rPr>
      </w:pPr>
      <w:r w:rsidRPr="001B154E">
        <w:rPr>
          <w:rFonts w:ascii="Times New Roman" w:eastAsia="Calibri" w:hAnsi="Times New Roman" w:cs="Times New Roman"/>
          <w:bCs/>
          <w:color w:val="auto"/>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rsidR="001B154E" w:rsidRPr="001B154E" w:rsidRDefault="001B154E" w:rsidP="001B154E">
      <w:pPr>
        <w:widowControl/>
        <w:adjustRightInd w:val="0"/>
        <w:ind w:firstLine="540"/>
        <w:jc w:val="both"/>
        <w:rPr>
          <w:rFonts w:ascii="Times New Roman" w:eastAsia="Calibri" w:hAnsi="Times New Roman" w:cs="Times New Roman"/>
          <w:b/>
          <w:bCs/>
          <w:color w:val="auto"/>
        </w:rPr>
      </w:pPr>
    </w:p>
    <w:p w:rsidR="001B154E" w:rsidRPr="001B154E" w:rsidRDefault="001B154E" w:rsidP="001B154E">
      <w:pPr>
        <w:widowControl/>
        <w:adjustRightInd w:val="0"/>
        <w:jc w:val="center"/>
        <w:outlineLvl w:val="1"/>
        <w:rPr>
          <w:rFonts w:ascii="Times New Roman" w:eastAsia="Calibri" w:hAnsi="Times New Roman" w:cs="Times New Roman"/>
          <w:b/>
          <w:bCs/>
          <w:color w:val="auto"/>
        </w:rPr>
      </w:pPr>
      <w:r w:rsidRPr="001B154E">
        <w:rPr>
          <w:rFonts w:ascii="Times New Roman" w:eastAsia="Calibri" w:hAnsi="Times New Roman" w:cs="Times New Roman"/>
          <w:b/>
          <w:bCs/>
          <w:color w:val="auto"/>
        </w:rPr>
        <w:t>28.4. Иные действия, необходимые для предоставления</w:t>
      </w:r>
    </w:p>
    <w:p w:rsidR="001B154E" w:rsidRPr="001B154E" w:rsidRDefault="001B154E" w:rsidP="001B154E">
      <w:pPr>
        <w:widowControl/>
        <w:adjustRightInd w:val="0"/>
        <w:jc w:val="center"/>
        <w:rPr>
          <w:rFonts w:ascii="Times New Roman" w:eastAsia="Calibri" w:hAnsi="Times New Roman" w:cs="Times New Roman"/>
          <w:b/>
          <w:bCs/>
          <w:color w:val="auto"/>
        </w:rPr>
      </w:pPr>
      <w:r w:rsidRPr="001B154E">
        <w:rPr>
          <w:rFonts w:ascii="Times New Roman" w:eastAsia="Calibri" w:hAnsi="Times New Roman" w:cs="Times New Roman"/>
          <w:b/>
          <w:bCs/>
          <w:color w:val="auto"/>
        </w:rPr>
        <w:t>муниципальной услуги, в том числе связанные с проверкой</w:t>
      </w:r>
    </w:p>
    <w:p w:rsidR="001B154E" w:rsidRPr="001B154E" w:rsidRDefault="001B154E" w:rsidP="001B154E">
      <w:pPr>
        <w:widowControl/>
        <w:adjustRightInd w:val="0"/>
        <w:jc w:val="center"/>
        <w:rPr>
          <w:rFonts w:ascii="Times New Roman" w:eastAsia="Calibri" w:hAnsi="Times New Roman" w:cs="Times New Roman"/>
          <w:b/>
          <w:bCs/>
          <w:color w:val="auto"/>
        </w:rPr>
      </w:pPr>
      <w:r w:rsidRPr="001B154E">
        <w:rPr>
          <w:rFonts w:ascii="Times New Roman" w:eastAsia="Calibri" w:hAnsi="Times New Roman" w:cs="Times New Roman"/>
          <w:b/>
          <w:bCs/>
          <w:color w:val="auto"/>
        </w:rPr>
        <w:t>действительности усиленной квалифицированной электронной</w:t>
      </w:r>
    </w:p>
    <w:p w:rsidR="001B154E" w:rsidRPr="001B154E" w:rsidRDefault="001B154E" w:rsidP="001B154E">
      <w:pPr>
        <w:widowControl/>
        <w:adjustRightInd w:val="0"/>
        <w:jc w:val="center"/>
        <w:rPr>
          <w:rFonts w:ascii="Times New Roman" w:eastAsia="Calibri" w:hAnsi="Times New Roman" w:cs="Times New Roman"/>
          <w:b/>
          <w:bCs/>
          <w:color w:val="auto"/>
        </w:rPr>
      </w:pPr>
      <w:r w:rsidRPr="001B154E">
        <w:rPr>
          <w:rFonts w:ascii="Times New Roman" w:eastAsia="Calibri" w:hAnsi="Times New Roman" w:cs="Times New Roman"/>
          <w:b/>
          <w:bCs/>
          <w:color w:val="auto"/>
        </w:rPr>
        <w:t>подписи заявителя, использованной при обращении</w:t>
      </w:r>
    </w:p>
    <w:p w:rsidR="001B154E" w:rsidRPr="001B154E" w:rsidRDefault="001B154E" w:rsidP="001B154E">
      <w:pPr>
        <w:widowControl/>
        <w:adjustRightInd w:val="0"/>
        <w:jc w:val="center"/>
        <w:rPr>
          <w:rFonts w:ascii="Times New Roman" w:eastAsia="Calibri" w:hAnsi="Times New Roman" w:cs="Times New Roman"/>
          <w:b/>
          <w:bCs/>
          <w:color w:val="auto"/>
        </w:rPr>
      </w:pPr>
      <w:r w:rsidRPr="001B154E">
        <w:rPr>
          <w:rFonts w:ascii="Times New Roman" w:eastAsia="Calibri" w:hAnsi="Times New Roman" w:cs="Times New Roman"/>
          <w:b/>
          <w:bCs/>
          <w:color w:val="auto"/>
        </w:rPr>
        <w:t>за получением муниципальной услуги, а также</w:t>
      </w:r>
    </w:p>
    <w:p w:rsidR="001B154E" w:rsidRPr="001B154E" w:rsidRDefault="001B154E" w:rsidP="001B154E">
      <w:pPr>
        <w:widowControl/>
        <w:adjustRightInd w:val="0"/>
        <w:jc w:val="center"/>
        <w:rPr>
          <w:rFonts w:ascii="Times New Roman" w:eastAsia="Calibri" w:hAnsi="Times New Roman" w:cs="Times New Roman"/>
          <w:b/>
          <w:bCs/>
          <w:color w:val="auto"/>
        </w:rPr>
      </w:pPr>
      <w:r w:rsidRPr="001B154E">
        <w:rPr>
          <w:rFonts w:ascii="Times New Roman" w:eastAsia="Calibri" w:hAnsi="Times New Roman" w:cs="Times New Roman"/>
          <w:b/>
          <w:bCs/>
          <w:color w:val="auto"/>
        </w:rPr>
        <w:t>с установлением перечня средств удостоверяющих центров,</w:t>
      </w:r>
    </w:p>
    <w:p w:rsidR="001B154E" w:rsidRPr="001B154E" w:rsidRDefault="001B154E" w:rsidP="001B154E">
      <w:pPr>
        <w:widowControl/>
        <w:adjustRightInd w:val="0"/>
        <w:jc w:val="center"/>
        <w:rPr>
          <w:rFonts w:ascii="Times New Roman" w:eastAsia="Calibri" w:hAnsi="Times New Roman" w:cs="Times New Roman"/>
          <w:b/>
          <w:bCs/>
          <w:color w:val="auto"/>
        </w:rPr>
      </w:pPr>
      <w:r w:rsidRPr="001B154E">
        <w:rPr>
          <w:rFonts w:ascii="Times New Roman" w:eastAsia="Calibri" w:hAnsi="Times New Roman" w:cs="Times New Roman"/>
          <w:b/>
          <w:bCs/>
          <w:color w:val="auto"/>
        </w:rPr>
        <w:lastRenderedPageBreak/>
        <w:t>которые допускаются для использования в целях обеспечения</w:t>
      </w:r>
    </w:p>
    <w:p w:rsidR="001B154E" w:rsidRPr="001B154E" w:rsidRDefault="001B154E" w:rsidP="001B154E">
      <w:pPr>
        <w:widowControl/>
        <w:adjustRightInd w:val="0"/>
        <w:jc w:val="center"/>
        <w:rPr>
          <w:rFonts w:ascii="Times New Roman" w:eastAsia="Calibri" w:hAnsi="Times New Roman" w:cs="Times New Roman"/>
          <w:b/>
          <w:bCs/>
          <w:color w:val="auto"/>
        </w:rPr>
      </w:pPr>
      <w:r w:rsidRPr="001B154E">
        <w:rPr>
          <w:rFonts w:ascii="Times New Roman" w:eastAsia="Calibri" w:hAnsi="Times New Roman" w:cs="Times New Roman"/>
          <w:b/>
          <w:bCs/>
          <w:color w:val="auto"/>
        </w:rPr>
        <w:t>указанной проверки</w:t>
      </w:r>
    </w:p>
    <w:p w:rsidR="001B154E" w:rsidRPr="001B154E" w:rsidRDefault="001B154E" w:rsidP="001B154E">
      <w:pPr>
        <w:widowControl/>
        <w:adjustRightInd w:val="0"/>
        <w:ind w:firstLine="540"/>
        <w:jc w:val="both"/>
        <w:rPr>
          <w:rFonts w:ascii="Times New Roman" w:eastAsia="Calibri" w:hAnsi="Times New Roman" w:cs="Times New Roman"/>
          <w:b/>
          <w:bCs/>
          <w:color w:val="auto"/>
        </w:rPr>
      </w:pPr>
    </w:p>
    <w:p w:rsidR="001B154E" w:rsidRPr="001B154E" w:rsidRDefault="001B154E" w:rsidP="001B154E">
      <w:pPr>
        <w:widowControl/>
        <w:adjustRightInd w:val="0"/>
        <w:ind w:firstLine="540"/>
        <w:jc w:val="both"/>
        <w:rPr>
          <w:rFonts w:ascii="Times New Roman" w:eastAsia="Calibri" w:hAnsi="Times New Roman" w:cs="Times New Roman"/>
          <w:bCs/>
          <w:color w:val="auto"/>
        </w:rPr>
      </w:pPr>
      <w:r w:rsidRPr="001B154E">
        <w:rPr>
          <w:rFonts w:ascii="Times New Roman" w:eastAsia="Calibri" w:hAnsi="Times New Roman" w:cs="Times New Roman"/>
          <w:bCs/>
          <w:color w:val="auto"/>
        </w:rPr>
        <w:t>Прием документов, полученных в электронной форме, не допускается.</w:t>
      </w:r>
    </w:p>
    <w:p w:rsidR="001B154E" w:rsidRPr="001B154E" w:rsidRDefault="001B154E" w:rsidP="001B154E">
      <w:pPr>
        <w:widowControl/>
        <w:ind w:firstLine="709"/>
        <w:jc w:val="center"/>
        <w:rPr>
          <w:rFonts w:ascii="Times New Roman" w:eastAsia="Calibri" w:hAnsi="Times New Roman" w:cs="Times New Roman"/>
          <w:b/>
          <w:color w:val="auto"/>
        </w:rPr>
      </w:pPr>
    </w:p>
    <w:p w:rsidR="001B154E" w:rsidRPr="001B154E" w:rsidRDefault="001B154E" w:rsidP="001B154E">
      <w:pPr>
        <w:widowControl/>
        <w:ind w:firstLine="709"/>
        <w:jc w:val="center"/>
        <w:rPr>
          <w:rFonts w:ascii="Times New Roman" w:eastAsia="Calibri" w:hAnsi="Times New Roman" w:cs="Times New Roman"/>
          <w:b/>
          <w:color w:val="auto"/>
        </w:rPr>
      </w:pPr>
      <w:r w:rsidRPr="001B154E">
        <w:rPr>
          <w:rFonts w:ascii="Times New Roman" w:eastAsia="Calibri" w:hAnsi="Times New Roman" w:cs="Times New Roman"/>
          <w:b/>
          <w:color w:val="auto"/>
        </w:rPr>
        <w:t>29. Порядок исправления допущенных опечаток и ошибок в выданных в результате предоставления муниципальной услуги документах</w:t>
      </w:r>
    </w:p>
    <w:p w:rsidR="001B154E" w:rsidRPr="001B154E" w:rsidRDefault="001B154E" w:rsidP="001B154E">
      <w:pPr>
        <w:widowControl/>
        <w:ind w:firstLine="709"/>
        <w:jc w:val="center"/>
        <w:rPr>
          <w:rFonts w:ascii="Times New Roman" w:eastAsia="Calibri" w:hAnsi="Times New Roman" w:cs="Times New Roman"/>
          <w:b/>
          <w:color w:val="auto"/>
        </w:rPr>
      </w:pPr>
    </w:p>
    <w:p w:rsidR="001B154E" w:rsidRPr="001B154E" w:rsidRDefault="001B154E" w:rsidP="001B154E">
      <w:pPr>
        <w:widowControl/>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29.1.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rsidR="001B154E" w:rsidRPr="001B154E" w:rsidRDefault="001B154E" w:rsidP="001B154E">
      <w:pPr>
        <w:widowControl/>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1B154E" w:rsidRPr="001B154E" w:rsidRDefault="001B154E" w:rsidP="001B154E">
      <w:pPr>
        <w:widowControl/>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3 рабочих дней с даты поступления заявления об исправлении допущенных опечаток и ошибок. </w:t>
      </w:r>
    </w:p>
    <w:p w:rsidR="001B154E" w:rsidRPr="001B154E" w:rsidRDefault="001B154E" w:rsidP="001B154E">
      <w:pPr>
        <w:widowControl/>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29.2.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1B154E" w:rsidRPr="001B154E" w:rsidRDefault="001B154E" w:rsidP="001B154E">
      <w:pPr>
        <w:widowControl/>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а) несоответствие заявителя кругу лиц, указанному в пункте 2.1 настоящего Административного регламента; </w:t>
      </w:r>
    </w:p>
    <w:p w:rsidR="001B154E" w:rsidRPr="001B154E" w:rsidRDefault="001B154E" w:rsidP="001B154E">
      <w:pPr>
        <w:widowControl/>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б) отсутствие факта допущения опечаток и ошибок в уведомлении о соответствии, уведомлении о несоответствии.</w:t>
      </w:r>
    </w:p>
    <w:p w:rsidR="001B154E" w:rsidRPr="001B154E" w:rsidRDefault="001B154E" w:rsidP="001B154E">
      <w:pPr>
        <w:widowControl/>
        <w:suppressLineNumbers/>
        <w:suppressAutoHyphens/>
        <w:autoSpaceDE w:val="0"/>
        <w:ind w:firstLine="709"/>
        <w:jc w:val="center"/>
        <w:rPr>
          <w:rFonts w:ascii="Times New Roman" w:eastAsia="Times New Roman" w:hAnsi="Times New Roman" w:cs="Times New Roman"/>
          <w:b/>
          <w:color w:val="auto"/>
          <w:lang w:eastAsia="ar-SA"/>
        </w:rPr>
      </w:pPr>
    </w:p>
    <w:p w:rsidR="001B154E" w:rsidRPr="001B154E" w:rsidRDefault="001B154E" w:rsidP="001B154E">
      <w:pPr>
        <w:widowControl/>
        <w:suppressLineNumbers/>
        <w:suppressAutoHyphens/>
        <w:autoSpaceDE w:val="0"/>
        <w:ind w:firstLine="709"/>
        <w:jc w:val="center"/>
        <w:rPr>
          <w:rFonts w:ascii="Times New Roman" w:eastAsia="Times New Roman" w:hAnsi="Times New Roman" w:cs="Times New Roman"/>
          <w:b/>
          <w:color w:val="auto"/>
          <w:lang w:eastAsia="ar-SA"/>
        </w:rPr>
      </w:pPr>
      <w:r w:rsidRPr="001B154E">
        <w:rPr>
          <w:rFonts w:ascii="Times New Roman" w:eastAsia="Times New Roman" w:hAnsi="Times New Roman" w:cs="Times New Roman"/>
          <w:b/>
          <w:color w:val="auto"/>
          <w:lang w:val="en-US" w:eastAsia="ar-SA"/>
        </w:rPr>
        <w:t>IV</w:t>
      </w:r>
      <w:r w:rsidRPr="001B154E">
        <w:rPr>
          <w:rFonts w:ascii="Times New Roman" w:eastAsia="Times New Roman" w:hAnsi="Times New Roman" w:cs="Times New Roman"/>
          <w:b/>
          <w:color w:val="auto"/>
          <w:lang w:eastAsia="ar-SA"/>
        </w:rPr>
        <w:t>. Формы контроля за исполнением административного регламента</w:t>
      </w:r>
    </w:p>
    <w:p w:rsidR="001B154E" w:rsidRPr="001B154E" w:rsidRDefault="001B154E" w:rsidP="001B154E">
      <w:pPr>
        <w:widowControl/>
        <w:suppressAutoHyphens/>
        <w:autoSpaceDE w:val="0"/>
        <w:autoSpaceDN w:val="0"/>
        <w:adjustRightInd w:val="0"/>
        <w:ind w:firstLine="709"/>
        <w:jc w:val="both"/>
        <w:rPr>
          <w:rFonts w:ascii="Times New Roman" w:eastAsia="Times New Roman" w:hAnsi="Times New Roman" w:cs="Times New Roman"/>
          <w:color w:val="auto"/>
        </w:rPr>
      </w:pPr>
    </w:p>
    <w:p w:rsidR="001B154E" w:rsidRPr="001B154E" w:rsidRDefault="001B154E" w:rsidP="001B154E">
      <w:pPr>
        <w:widowControl/>
        <w:suppressAutoHyphens/>
        <w:autoSpaceDE w:val="0"/>
        <w:autoSpaceDN w:val="0"/>
        <w:adjustRightInd w:val="0"/>
        <w:ind w:firstLine="709"/>
        <w:jc w:val="center"/>
        <w:rPr>
          <w:rFonts w:ascii="Times New Roman" w:eastAsia="Times New Roman" w:hAnsi="Times New Roman" w:cs="Times New Roman"/>
          <w:b/>
          <w:color w:val="auto"/>
        </w:rPr>
      </w:pPr>
      <w:r w:rsidRPr="001B154E">
        <w:rPr>
          <w:rFonts w:ascii="Times New Roman" w:eastAsia="Times New Roman" w:hAnsi="Times New Roman" w:cs="Times New Roman"/>
          <w:b/>
          <w:color w:val="auto"/>
        </w:rPr>
        <w:t>30.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B154E" w:rsidRPr="001B154E" w:rsidRDefault="001B154E" w:rsidP="001B154E">
      <w:pPr>
        <w:widowControl/>
        <w:suppressAutoHyphens/>
        <w:autoSpaceDE w:val="0"/>
        <w:autoSpaceDN w:val="0"/>
        <w:adjustRightInd w:val="0"/>
        <w:ind w:firstLine="709"/>
        <w:jc w:val="center"/>
        <w:rPr>
          <w:rFonts w:ascii="Times New Roman" w:eastAsia="Times New Roman" w:hAnsi="Times New Roman" w:cs="Times New Roman"/>
          <w:b/>
          <w:color w:val="auto"/>
        </w:rPr>
      </w:pPr>
    </w:p>
    <w:p w:rsidR="001B154E" w:rsidRPr="001B154E" w:rsidRDefault="001B154E" w:rsidP="001B154E">
      <w:pPr>
        <w:widowControl/>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30.1.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1B154E" w:rsidRPr="001B154E" w:rsidRDefault="001B154E" w:rsidP="001B154E">
      <w:pPr>
        <w:widowControl/>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1B154E" w:rsidRPr="001B154E" w:rsidRDefault="001B154E" w:rsidP="001B154E">
      <w:pPr>
        <w:widowControl/>
        <w:suppressAutoHyphens/>
        <w:autoSpaceDE w:val="0"/>
        <w:autoSpaceDN w:val="0"/>
        <w:adjustRightInd w:val="0"/>
        <w:ind w:firstLine="709"/>
        <w:jc w:val="both"/>
        <w:rPr>
          <w:rFonts w:ascii="Times New Roman" w:eastAsia="Times New Roman" w:hAnsi="Times New Roman" w:cs="Times New Roman"/>
          <w:color w:val="auto"/>
        </w:rPr>
      </w:pPr>
    </w:p>
    <w:p w:rsidR="001B154E" w:rsidRPr="001B154E" w:rsidRDefault="001B154E" w:rsidP="001B154E">
      <w:pPr>
        <w:widowControl/>
        <w:suppressAutoHyphens/>
        <w:autoSpaceDE w:val="0"/>
        <w:autoSpaceDN w:val="0"/>
        <w:adjustRightInd w:val="0"/>
        <w:ind w:firstLine="709"/>
        <w:jc w:val="center"/>
        <w:rPr>
          <w:rFonts w:ascii="Times New Roman" w:eastAsia="Times New Roman" w:hAnsi="Times New Roman" w:cs="Times New Roman"/>
          <w:b/>
          <w:color w:val="auto"/>
        </w:rPr>
      </w:pPr>
      <w:r w:rsidRPr="001B154E">
        <w:rPr>
          <w:rFonts w:ascii="Times New Roman" w:eastAsia="Times New Roman" w:hAnsi="Times New Roman" w:cs="Times New Roman"/>
          <w:b/>
          <w:color w:val="auto"/>
        </w:rPr>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B154E" w:rsidRPr="001B154E" w:rsidRDefault="001B154E" w:rsidP="001B154E">
      <w:pPr>
        <w:widowControl/>
        <w:suppressAutoHyphens/>
        <w:autoSpaceDE w:val="0"/>
        <w:autoSpaceDN w:val="0"/>
        <w:adjustRightInd w:val="0"/>
        <w:ind w:firstLine="709"/>
        <w:jc w:val="center"/>
        <w:rPr>
          <w:rFonts w:ascii="Times New Roman" w:eastAsia="Times New Roman" w:hAnsi="Times New Roman" w:cs="Times New Roman"/>
          <w:b/>
          <w:color w:val="auto"/>
        </w:rPr>
      </w:pPr>
    </w:p>
    <w:p w:rsidR="001B154E" w:rsidRPr="001B154E" w:rsidRDefault="001B154E" w:rsidP="001B154E">
      <w:pPr>
        <w:widowControl/>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31.1. Текущий контроль осуществляется путем проведения проверок: </w:t>
      </w:r>
    </w:p>
    <w:p w:rsidR="001B154E" w:rsidRPr="001B154E" w:rsidRDefault="001B154E" w:rsidP="001B154E">
      <w:pPr>
        <w:widowControl/>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решений о предоставлении (об отказе в предоставлении) муниципальной услуги; </w:t>
      </w:r>
    </w:p>
    <w:p w:rsidR="001B154E" w:rsidRPr="001B154E" w:rsidRDefault="001B154E" w:rsidP="001B154E">
      <w:pPr>
        <w:widowControl/>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выявления и устранения нарушений прав граждан; </w:t>
      </w:r>
    </w:p>
    <w:p w:rsidR="001B154E" w:rsidRPr="001B154E" w:rsidRDefault="001B154E" w:rsidP="001B154E">
      <w:pPr>
        <w:widowControl/>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lastRenderedPageBreak/>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1B154E" w:rsidRPr="001B154E" w:rsidRDefault="001B154E" w:rsidP="001B154E">
      <w:pPr>
        <w:widowControl/>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31.2. Контроль за полнотой и качеством предоставления муниципальной услуги включает в себя проведение плановых и внеплановых проверок. </w:t>
      </w:r>
    </w:p>
    <w:p w:rsidR="001B154E" w:rsidRPr="001B154E" w:rsidRDefault="001B154E" w:rsidP="001B154E">
      <w:pPr>
        <w:widowControl/>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31.3.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1B154E" w:rsidRPr="001B154E" w:rsidRDefault="001B154E" w:rsidP="001B154E">
      <w:pPr>
        <w:widowControl/>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соблюдение сроков предоставления муниципальной услуги; </w:t>
      </w:r>
    </w:p>
    <w:p w:rsidR="001B154E" w:rsidRPr="001B154E" w:rsidRDefault="001B154E" w:rsidP="001B154E">
      <w:pPr>
        <w:widowControl/>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соблюдение положений настоящего Административного регламента; </w:t>
      </w:r>
    </w:p>
    <w:p w:rsidR="001B154E" w:rsidRPr="001B154E" w:rsidRDefault="001B154E" w:rsidP="001B154E">
      <w:pPr>
        <w:widowControl/>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правильность и обоснованность принятого решения об отказе в предоставлении муниципальной услуги. </w:t>
      </w:r>
    </w:p>
    <w:p w:rsidR="001B154E" w:rsidRPr="001B154E" w:rsidRDefault="001B154E" w:rsidP="001B154E">
      <w:pPr>
        <w:widowControl/>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Основанием для проведения внеплановых проверок являются: </w:t>
      </w:r>
    </w:p>
    <w:p w:rsidR="001B154E" w:rsidRPr="001B154E" w:rsidRDefault="001B154E" w:rsidP="001B154E">
      <w:pPr>
        <w:widowControl/>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Pr="001B154E">
        <w:rPr>
          <w:rFonts w:ascii="Times New Roman" w:eastAsia="Calibri" w:hAnsi="Times New Roman" w:cs="Times New Roman"/>
          <w:i/>
          <w:color w:val="auto"/>
        </w:rPr>
        <w:t>указать наименование муниципального образования</w:t>
      </w:r>
      <w:r w:rsidRPr="001B154E">
        <w:rPr>
          <w:rFonts w:ascii="Times New Roman" w:eastAsia="Calibri" w:hAnsi="Times New Roman" w:cs="Times New Roman"/>
          <w:color w:val="auto"/>
        </w:rPr>
        <w:t xml:space="preserve">); </w:t>
      </w:r>
    </w:p>
    <w:p w:rsidR="001B154E" w:rsidRPr="001B154E" w:rsidRDefault="001B154E" w:rsidP="001B154E">
      <w:pPr>
        <w:widowControl/>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1B154E" w:rsidRPr="001B154E" w:rsidRDefault="001B154E" w:rsidP="001B154E">
      <w:pPr>
        <w:widowControl/>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Срок проведения проверок не должен превышать 20 календарных дней.</w:t>
      </w:r>
    </w:p>
    <w:p w:rsidR="001B154E" w:rsidRPr="001B154E" w:rsidRDefault="001B154E" w:rsidP="001B154E">
      <w:pPr>
        <w:widowControl/>
        <w:suppressAutoHyphens/>
        <w:autoSpaceDE w:val="0"/>
        <w:autoSpaceDN w:val="0"/>
        <w:adjustRightInd w:val="0"/>
        <w:ind w:firstLine="709"/>
        <w:jc w:val="both"/>
        <w:rPr>
          <w:rFonts w:ascii="Times New Roman" w:eastAsia="Times New Roman" w:hAnsi="Times New Roman" w:cs="Times New Roman"/>
          <w:color w:val="auto"/>
        </w:rPr>
      </w:pPr>
    </w:p>
    <w:p w:rsidR="001B154E" w:rsidRPr="001B154E" w:rsidRDefault="001B154E" w:rsidP="001B154E">
      <w:pPr>
        <w:widowControl/>
        <w:suppressAutoHyphens/>
        <w:autoSpaceDE w:val="0"/>
        <w:autoSpaceDN w:val="0"/>
        <w:adjustRightInd w:val="0"/>
        <w:ind w:firstLine="709"/>
        <w:jc w:val="center"/>
        <w:rPr>
          <w:rFonts w:ascii="Times New Roman" w:eastAsia="Times New Roman" w:hAnsi="Times New Roman" w:cs="Times New Roman"/>
          <w:b/>
          <w:color w:val="auto"/>
        </w:rPr>
      </w:pPr>
      <w:r w:rsidRPr="001B154E">
        <w:rPr>
          <w:rFonts w:ascii="Times New Roman" w:eastAsia="Times New Roman" w:hAnsi="Times New Roman" w:cs="Times New Roman"/>
          <w:b/>
          <w:color w:val="auto"/>
        </w:rPr>
        <w:t>32.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1B154E" w:rsidRPr="001B154E" w:rsidRDefault="001B154E" w:rsidP="001B154E">
      <w:pPr>
        <w:widowControl/>
        <w:suppressAutoHyphens/>
        <w:autoSpaceDE w:val="0"/>
        <w:autoSpaceDN w:val="0"/>
        <w:adjustRightInd w:val="0"/>
        <w:ind w:firstLine="709"/>
        <w:jc w:val="center"/>
        <w:rPr>
          <w:rFonts w:ascii="Times New Roman" w:eastAsia="Times New Roman" w:hAnsi="Times New Roman" w:cs="Times New Roman"/>
          <w:b/>
          <w:color w:val="auto"/>
        </w:rPr>
      </w:pPr>
    </w:p>
    <w:p w:rsidR="001B154E" w:rsidRPr="001B154E" w:rsidRDefault="001B154E" w:rsidP="001B154E">
      <w:pPr>
        <w:widowControl/>
        <w:ind w:firstLine="709"/>
        <w:jc w:val="both"/>
        <w:rPr>
          <w:rFonts w:ascii="Times New Roman" w:eastAsia="Calibri" w:hAnsi="Times New Roman" w:cs="Times New Roman"/>
          <w:color w:val="auto"/>
        </w:rPr>
      </w:pPr>
      <w:r w:rsidRPr="001B154E">
        <w:rPr>
          <w:rFonts w:ascii="Times New Roman" w:eastAsia="Times New Roman" w:hAnsi="Times New Roman" w:cs="Times New Roman"/>
          <w:color w:val="auto"/>
        </w:rPr>
        <w:t xml:space="preserve">32.1. </w:t>
      </w:r>
      <w:r w:rsidRPr="001B154E">
        <w:rPr>
          <w:rFonts w:ascii="Times New Roman" w:eastAsia="Calibri" w:hAnsi="Times New Roman" w:cs="Times New Roman"/>
          <w:color w:val="auto"/>
        </w:rPr>
        <w:t>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органов местного самоуправления Чапаевского сельского поселения Советского района Республики Крым</w:t>
      </w:r>
      <w:r w:rsidRPr="001B154E">
        <w:rPr>
          <w:rFonts w:ascii="Times New Roman" w:eastAsia="Calibri" w:hAnsi="Times New Roman" w:cs="Times New Roman"/>
          <w:i/>
          <w:color w:val="auto"/>
        </w:rPr>
        <w:t xml:space="preserve"> </w:t>
      </w:r>
      <w:r w:rsidRPr="001B154E">
        <w:rPr>
          <w:rFonts w:ascii="Times New Roman" w:eastAsia="Calibri" w:hAnsi="Times New Roman" w:cs="Times New Roman"/>
          <w:color w:val="auto"/>
        </w:rPr>
        <w:t xml:space="preserve">осуществляется привлечение виновных лиц к ответственности в соответствии с законодательством Российской Федерации. </w:t>
      </w:r>
    </w:p>
    <w:p w:rsidR="001B154E" w:rsidRPr="001B154E" w:rsidRDefault="001B154E" w:rsidP="001B154E">
      <w:pPr>
        <w:widowControl/>
        <w:ind w:firstLine="709"/>
        <w:jc w:val="both"/>
        <w:rPr>
          <w:rFonts w:ascii="Times New Roman" w:eastAsia="Calibri" w:hAnsi="Times New Roman" w:cs="Times New Roman"/>
          <w:color w:val="auto"/>
        </w:rPr>
      </w:pPr>
      <w:r w:rsidRPr="001B154E">
        <w:rPr>
          <w:rFonts w:ascii="Times New Roman" w:eastAsia="Calibri" w:hAnsi="Times New Roman" w:cs="Times New Roman"/>
          <w:color w:val="auto"/>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1B154E" w:rsidRPr="001B154E" w:rsidRDefault="001B154E" w:rsidP="001B154E">
      <w:pPr>
        <w:widowControl/>
        <w:suppressAutoHyphens/>
        <w:autoSpaceDE w:val="0"/>
        <w:autoSpaceDN w:val="0"/>
        <w:adjustRightInd w:val="0"/>
        <w:ind w:firstLine="709"/>
        <w:jc w:val="both"/>
        <w:rPr>
          <w:rFonts w:ascii="Times New Roman" w:eastAsia="Times New Roman" w:hAnsi="Times New Roman" w:cs="Times New Roman"/>
          <w:color w:val="auto"/>
        </w:rPr>
      </w:pPr>
    </w:p>
    <w:p w:rsidR="001B154E" w:rsidRPr="001B154E" w:rsidRDefault="001B154E" w:rsidP="001B154E">
      <w:pPr>
        <w:widowControl/>
        <w:suppressAutoHyphens/>
        <w:autoSpaceDE w:val="0"/>
        <w:autoSpaceDN w:val="0"/>
        <w:adjustRightInd w:val="0"/>
        <w:ind w:firstLine="709"/>
        <w:jc w:val="center"/>
        <w:rPr>
          <w:rFonts w:ascii="Times New Roman" w:eastAsia="Times New Roman" w:hAnsi="Times New Roman" w:cs="Times New Roman"/>
          <w:b/>
          <w:color w:val="auto"/>
        </w:rPr>
      </w:pPr>
      <w:r w:rsidRPr="001B154E">
        <w:rPr>
          <w:rFonts w:ascii="Times New Roman" w:eastAsia="Times New Roman" w:hAnsi="Times New Roman" w:cs="Times New Roman"/>
          <w:b/>
          <w:color w:val="auto"/>
        </w:rPr>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B154E" w:rsidRPr="001B154E" w:rsidRDefault="001B154E" w:rsidP="001B154E">
      <w:pPr>
        <w:widowControl/>
        <w:suppressAutoHyphens/>
        <w:autoSpaceDE w:val="0"/>
        <w:autoSpaceDN w:val="0"/>
        <w:adjustRightInd w:val="0"/>
        <w:ind w:firstLine="709"/>
        <w:jc w:val="center"/>
        <w:rPr>
          <w:rFonts w:ascii="Times New Roman" w:eastAsia="Times New Roman" w:hAnsi="Times New Roman" w:cs="Times New Roman"/>
          <w:b/>
          <w:color w:val="auto"/>
        </w:rPr>
      </w:pPr>
    </w:p>
    <w:p w:rsidR="001B154E" w:rsidRPr="001B154E" w:rsidRDefault="001B154E" w:rsidP="001B154E">
      <w:pPr>
        <w:widowControl/>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33.1.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1B154E" w:rsidRPr="001B154E" w:rsidRDefault="001B154E" w:rsidP="001B154E">
      <w:pPr>
        <w:widowControl/>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Граждане, их объединения и организации также имеют право: </w:t>
      </w:r>
    </w:p>
    <w:p w:rsidR="001B154E" w:rsidRPr="001B154E" w:rsidRDefault="001B154E" w:rsidP="001B154E">
      <w:pPr>
        <w:widowControl/>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направлять замечания и предложения по улучшению доступности и качества предоставления муниципальной услуги; </w:t>
      </w:r>
    </w:p>
    <w:p w:rsidR="001B154E" w:rsidRPr="001B154E" w:rsidRDefault="001B154E" w:rsidP="001B154E">
      <w:pPr>
        <w:widowControl/>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вносить предложения о мерах по устранению нарушений настоящего Административного регламента. </w:t>
      </w:r>
    </w:p>
    <w:p w:rsidR="001B154E" w:rsidRPr="001B154E" w:rsidRDefault="001B154E" w:rsidP="001B154E">
      <w:pPr>
        <w:widowControl/>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33.2.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1B154E" w:rsidRPr="001B154E" w:rsidRDefault="001B154E" w:rsidP="001B154E">
      <w:pPr>
        <w:widowControl/>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1B154E" w:rsidRPr="001B154E" w:rsidRDefault="001B154E" w:rsidP="001B154E">
      <w:pPr>
        <w:widowControl/>
        <w:suppressAutoHyphens/>
        <w:autoSpaceDE w:val="0"/>
        <w:autoSpaceDN w:val="0"/>
        <w:adjustRightInd w:val="0"/>
        <w:ind w:firstLine="709"/>
        <w:jc w:val="both"/>
        <w:rPr>
          <w:rFonts w:ascii="Times New Roman" w:eastAsia="Times New Roman" w:hAnsi="Times New Roman" w:cs="Times New Roman"/>
          <w:color w:val="auto"/>
        </w:rPr>
      </w:pPr>
    </w:p>
    <w:p w:rsidR="001B154E" w:rsidRPr="001B154E" w:rsidRDefault="001B154E" w:rsidP="001B154E">
      <w:pPr>
        <w:widowControl/>
        <w:suppressAutoHyphens/>
        <w:ind w:firstLine="709"/>
        <w:jc w:val="center"/>
        <w:rPr>
          <w:rFonts w:ascii="Times New Roman" w:eastAsia="Times New Roman" w:hAnsi="Times New Roman" w:cs="Times New Roman"/>
          <w:b/>
          <w:color w:val="auto"/>
          <w:lang w:eastAsia="en-US"/>
        </w:rPr>
      </w:pPr>
      <w:r w:rsidRPr="001B154E">
        <w:rPr>
          <w:rFonts w:ascii="Times New Roman" w:eastAsia="Times New Roman" w:hAnsi="Times New Roman" w:cs="Times New Roman"/>
          <w:b/>
          <w:color w:val="auto"/>
          <w:lang w:val="en-US" w:eastAsia="en-US"/>
        </w:rPr>
        <w:lastRenderedPageBreak/>
        <w:t>V</w:t>
      </w:r>
      <w:r w:rsidRPr="001B154E">
        <w:rPr>
          <w:rFonts w:ascii="Times New Roman" w:eastAsia="Times New Roman" w:hAnsi="Times New Roman" w:cs="Times New Roman"/>
          <w:b/>
          <w:color w:val="auto"/>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1B154E" w:rsidRPr="001B154E" w:rsidRDefault="001B154E" w:rsidP="001B154E">
      <w:pPr>
        <w:widowControl/>
        <w:suppressAutoHyphens/>
        <w:ind w:firstLine="709"/>
        <w:jc w:val="both"/>
        <w:rPr>
          <w:rFonts w:ascii="Times New Roman" w:eastAsia="Times New Roman" w:hAnsi="Times New Roman" w:cs="Times New Roman"/>
          <w:b/>
          <w:color w:val="auto"/>
          <w:lang w:eastAsia="en-US"/>
        </w:rPr>
      </w:pPr>
    </w:p>
    <w:p w:rsidR="001B154E" w:rsidRPr="001B154E" w:rsidRDefault="001B154E" w:rsidP="001B154E">
      <w:pPr>
        <w:widowControl/>
        <w:suppressAutoHyphens/>
        <w:ind w:firstLine="709"/>
        <w:jc w:val="center"/>
        <w:rPr>
          <w:rFonts w:ascii="Times New Roman" w:eastAsia="Times New Roman" w:hAnsi="Times New Roman" w:cs="Times New Roman"/>
          <w:b/>
          <w:color w:val="auto"/>
          <w:lang w:eastAsia="en-US"/>
        </w:rPr>
      </w:pPr>
      <w:r w:rsidRPr="001B154E">
        <w:rPr>
          <w:rFonts w:ascii="Times New Roman" w:eastAsia="Times New Roman" w:hAnsi="Times New Roman" w:cs="Times New Roman"/>
          <w:b/>
          <w:color w:val="auto"/>
          <w:lang w:eastAsia="en-US"/>
        </w:rPr>
        <w:t>34. Информация для заявителя о его праве подать жалобу</w:t>
      </w:r>
    </w:p>
    <w:p w:rsidR="001B154E" w:rsidRPr="001B154E" w:rsidRDefault="001B154E" w:rsidP="001B154E">
      <w:pPr>
        <w:widowControl/>
        <w:suppressAutoHyphens/>
        <w:ind w:firstLine="709"/>
        <w:jc w:val="center"/>
        <w:rPr>
          <w:rFonts w:ascii="Times New Roman" w:eastAsia="Times New Roman" w:hAnsi="Times New Roman" w:cs="Times New Roman"/>
          <w:b/>
          <w:color w:val="auto"/>
          <w:lang w:eastAsia="en-US"/>
        </w:rPr>
      </w:pP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34.1. Заявитель имеет право на обжалование действий (бездействия), решения Уполномоченного органа, а также его должностных лиц, МФЦ, специалистов МФЦ, руководителя МФЦ в досудебном (внесудебном) порядке.</w:t>
      </w: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1B154E" w:rsidRPr="001B154E" w:rsidRDefault="001B154E" w:rsidP="001B154E">
      <w:pPr>
        <w:widowControl/>
        <w:suppressAutoHyphens/>
        <w:ind w:firstLine="709"/>
        <w:jc w:val="both"/>
        <w:rPr>
          <w:rFonts w:ascii="Times New Roman" w:eastAsia="Times New Roman" w:hAnsi="Times New Roman" w:cs="Times New Roman"/>
          <w:b/>
          <w:color w:val="auto"/>
          <w:lang w:eastAsia="en-US"/>
        </w:rPr>
      </w:pPr>
    </w:p>
    <w:p w:rsidR="001B154E" w:rsidRPr="001B154E" w:rsidRDefault="001B154E" w:rsidP="001B154E">
      <w:pPr>
        <w:widowControl/>
        <w:suppressAutoHyphens/>
        <w:ind w:firstLine="709"/>
        <w:jc w:val="center"/>
        <w:rPr>
          <w:rFonts w:ascii="Times New Roman" w:eastAsia="Times New Roman" w:hAnsi="Times New Roman" w:cs="Times New Roman"/>
          <w:b/>
          <w:color w:val="auto"/>
          <w:lang w:eastAsia="en-US"/>
        </w:rPr>
      </w:pPr>
      <w:r w:rsidRPr="001B154E">
        <w:rPr>
          <w:rFonts w:ascii="Times New Roman" w:eastAsia="Times New Roman" w:hAnsi="Times New Roman" w:cs="Times New Roman"/>
          <w:b/>
          <w:color w:val="auto"/>
          <w:lang w:eastAsia="en-US"/>
        </w:rPr>
        <w:t>35. Предмет жалобы</w:t>
      </w:r>
    </w:p>
    <w:p w:rsidR="001B154E" w:rsidRPr="001B154E" w:rsidRDefault="001B154E" w:rsidP="001B154E">
      <w:pPr>
        <w:widowControl/>
        <w:suppressAutoHyphens/>
        <w:ind w:firstLine="709"/>
        <w:jc w:val="center"/>
        <w:rPr>
          <w:rFonts w:ascii="Times New Roman" w:eastAsia="Times New Roman" w:hAnsi="Times New Roman" w:cs="Times New Roman"/>
          <w:b/>
          <w:color w:val="auto"/>
          <w:lang w:eastAsia="en-US"/>
        </w:rPr>
      </w:pP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35.1. Нарушение срока регистрации запроса (комплексного запроса) о предоставлении муниципальной услуги.</w:t>
      </w: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 xml:space="preserve">35.7.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w:t>
      </w:r>
      <w:r w:rsidRPr="001B154E">
        <w:rPr>
          <w:rFonts w:ascii="Times New Roman" w:eastAsia="Times New Roman" w:hAnsi="Times New Roman" w:cs="Times New Roman"/>
          <w:color w:val="auto"/>
          <w:lang w:eastAsia="en-US"/>
        </w:rPr>
        <w:lastRenderedPageBreak/>
        <w:t>(бездействие)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35.8. Нарушение срока или порядка выдачи документов по результатам предоставления муниципальной услуги.</w:t>
      </w: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1B154E" w:rsidRPr="001B154E" w:rsidRDefault="001B154E" w:rsidP="001B154E">
      <w:pPr>
        <w:widowControl/>
        <w:suppressAutoHyphens/>
        <w:ind w:firstLine="709"/>
        <w:jc w:val="both"/>
        <w:rPr>
          <w:rFonts w:ascii="Times New Roman" w:eastAsia="Times New Roman" w:hAnsi="Times New Roman" w:cs="Times New Roman"/>
          <w:b/>
          <w:color w:val="auto"/>
          <w:lang w:eastAsia="en-US"/>
        </w:rPr>
      </w:pPr>
    </w:p>
    <w:p w:rsidR="001B154E" w:rsidRPr="001B154E" w:rsidRDefault="001B154E" w:rsidP="001B154E">
      <w:pPr>
        <w:widowControl/>
        <w:suppressAutoHyphens/>
        <w:ind w:firstLine="709"/>
        <w:jc w:val="center"/>
        <w:rPr>
          <w:rFonts w:ascii="Times New Roman" w:eastAsia="Times New Roman" w:hAnsi="Times New Roman" w:cs="Times New Roman"/>
          <w:b/>
          <w:color w:val="auto"/>
          <w:lang w:eastAsia="en-US"/>
        </w:rPr>
      </w:pPr>
      <w:r w:rsidRPr="001B154E">
        <w:rPr>
          <w:rFonts w:ascii="Times New Roman" w:eastAsia="Times New Roman" w:hAnsi="Times New Roman" w:cs="Times New Roman"/>
          <w:b/>
          <w:color w:val="auto"/>
          <w:lang w:eastAsia="en-US"/>
        </w:rPr>
        <w:t>36. Органы государственной, муниципальной власти, организации должностные лица, которым может быть направлена жалоба</w:t>
      </w:r>
    </w:p>
    <w:p w:rsidR="001B154E" w:rsidRPr="001B154E" w:rsidRDefault="001B154E" w:rsidP="001B154E">
      <w:pPr>
        <w:widowControl/>
        <w:suppressAutoHyphens/>
        <w:ind w:firstLine="709"/>
        <w:jc w:val="center"/>
        <w:rPr>
          <w:rFonts w:ascii="Times New Roman" w:eastAsia="Times New Roman" w:hAnsi="Times New Roman" w:cs="Times New Roman"/>
          <w:b/>
          <w:color w:val="auto"/>
          <w:lang w:eastAsia="en-US"/>
        </w:rPr>
      </w:pP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36.1. 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В случае обжалования действий (бездействия) или решения Главы Уполномоченного органа, жалоба направляется в  Администрацию Советского района Республики Крым.</w:t>
      </w: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В Уполномоченном орган для заявителей предусматривается наличие на видном месте книги жалоб и предложений.</w:t>
      </w: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В МФЦ для заявителей предусматривается наличие на видном месте книги жалоб и предложений.</w:t>
      </w:r>
    </w:p>
    <w:p w:rsidR="001B154E" w:rsidRPr="001B154E" w:rsidRDefault="001B154E" w:rsidP="001B154E">
      <w:pPr>
        <w:widowControl/>
        <w:suppressAutoHyphens/>
        <w:ind w:firstLine="709"/>
        <w:jc w:val="both"/>
        <w:rPr>
          <w:rFonts w:ascii="Times New Roman" w:eastAsia="Times New Roman" w:hAnsi="Times New Roman" w:cs="Times New Roman"/>
          <w:b/>
          <w:color w:val="auto"/>
          <w:lang w:eastAsia="en-US"/>
        </w:rPr>
      </w:pPr>
    </w:p>
    <w:p w:rsidR="001B154E" w:rsidRPr="001B154E" w:rsidRDefault="001B154E" w:rsidP="001B154E">
      <w:pPr>
        <w:widowControl/>
        <w:suppressAutoHyphens/>
        <w:ind w:firstLine="709"/>
        <w:jc w:val="center"/>
        <w:rPr>
          <w:rFonts w:ascii="Times New Roman" w:eastAsia="Times New Roman" w:hAnsi="Times New Roman" w:cs="Times New Roman"/>
          <w:b/>
          <w:color w:val="auto"/>
          <w:lang w:eastAsia="en-US"/>
        </w:rPr>
      </w:pPr>
      <w:r w:rsidRPr="001B154E">
        <w:rPr>
          <w:rFonts w:ascii="Times New Roman" w:eastAsia="Times New Roman" w:hAnsi="Times New Roman" w:cs="Times New Roman"/>
          <w:b/>
          <w:color w:val="auto"/>
          <w:lang w:eastAsia="en-US"/>
        </w:rPr>
        <w:t>37. Порядок подачи и рассмотрения жалобы</w:t>
      </w:r>
    </w:p>
    <w:p w:rsidR="001B154E" w:rsidRPr="001B154E" w:rsidRDefault="001B154E" w:rsidP="001B154E">
      <w:pPr>
        <w:widowControl/>
        <w:suppressAutoHyphens/>
        <w:ind w:firstLine="709"/>
        <w:jc w:val="center"/>
        <w:rPr>
          <w:rFonts w:ascii="Times New Roman" w:eastAsia="Times New Roman" w:hAnsi="Times New Roman" w:cs="Times New Roman"/>
          <w:b/>
          <w:color w:val="auto"/>
          <w:lang w:eastAsia="en-US"/>
        </w:rPr>
      </w:pP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 xml:space="preserve">37.1.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w:t>
      </w:r>
      <w:r w:rsidRPr="001B154E">
        <w:rPr>
          <w:rFonts w:ascii="Times New Roman" w:eastAsia="Times New Roman" w:hAnsi="Times New Roman" w:cs="Times New Roman"/>
          <w:color w:val="auto"/>
          <w:lang w:eastAsia="en-US"/>
        </w:rPr>
        <w:lastRenderedPageBreak/>
        <w:t>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Жалоба должна содержать:</w:t>
      </w: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B154E" w:rsidRPr="001B154E" w:rsidRDefault="001B154E" w:rsidP="001B154E">
      <w:pPr>
        <w:widowControl/>
        <w:suppressAutoHyphens/>
        <w:ind w:firstLine="709"/>
        <w:jc w:val="both"/>
        <w:rPr>
          <w:rFonts w:ascii="Times New Roman" w:eastAsia="Times New Roman" w:hAnsi="Times New Roman" w:cs="Times New Roman"/>
          <w:b/>
          <w:color w:val="auto"/>
          <w:lang w:eastAsia="en-US"/>
        </w:rPr>
      </w:pPr>
    </w:p>
    <w:p w:rsidR="001B154E" w:rsidRPr="001B154E" w:rsidRDefault="001B154E" w:rsidP="001B154E">
      <w:pPr>
        <w:widowControl/>
        <w:suppressAutoHyphens/>
        <w:ind w:firstLine="709"/>
        <w:jc w:val="center"/>
        <w:rPr>
          <w:rFonts w:ascii="Times New Roman" w:eastAsia="Times New Roman" w:hAnsi="Times New Roman" w:cs="Times New Roman"/>
          <w:b/>
          <w:color w:val="auto"/>
          <w:lang w:eastAsia="en-US"/>
        </w:rPr>
      </w:pPr>
      <w:r w:rsidRPr="001B154E">
        <w:rPr>
          <w:rFonts w:ascii="Times New Roman" w:eastAsia="Times New Roman" w:hAnsi="Times New Roman" w:cs="Times New Roman"/>
          <w:b/>
          <w:color w:val="auto"/>
          <w:lang w:eastAsia="en-US"/>
        </w:rPr>
        <w:t>38. Сроки рассмотрения жалобы</w:t>
      </w:r>
    </w:p>
    <w:p w:rsidR="001B154E" w:rsidRPr="001B154E" w:rsidRDefault="001B154E" w:rsidP="001B154E">
      <w:pPr>
        <w:widowControl/>
        <w:suppressAutoHyphens/>
        <w:ind w:firstLine="709"/>
        <w:jc w:val="center"/>
        <w:rPr>
          <w:rFonts w:ascii="Times New Roman" w:eastAsia="Times New Roman" w:hAnsi="Times New Roman" w:cs="Times New Roman"/>
          <w:b/>
          <w:color w:val="auto"/>
          <w:lang w:eastAsia="en-US"/>
        </w:rPr>
      </w:pP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38.1.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Жалоба регистрируется в Уполномоченном органе в течение 1 рабочего дня.</w:t>
      </w: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p>
    <w:p w:rsidR="001B154E" w:rsidRPr="001B154E" w:rsidRDefault="001B154E" w:rsidP="001B154E">
      <w:pPr>
        <w:widowControl/>
        <w:suppressAutoHyphens/>
        <w:ind w:firstLine="709"/>
        <w:jc w:val="center"/>
        <w:rPr>
          <w:rFonts w:ascii="Times New Roman" w:eastAsia="Times New Roman" w:hAnsi="Times New Roman" w:cs="Times New Roman"/>
          <w:b/>
          <w:color w:val="auto"/>
          <w:lang w:eastAsia="en-US"/>
        </w:rPr>
      </w:pPr>
      <w:r w:rsidRPr="001B154E">
        <w:rPr>
          <w:rFonts w:ascii="Times New Roman" w:eastAsia="Times New Roman" w:hAnsi="Times New Roman" w:cs="Times New Roman"/>
          <w:b/>
          <w:color w:val="auto"/>
          <w:lang w:eastAsia="en-US"/>
        </w:rPr>
        <w:t>39. Результат рассмотрения жалобы</w:t>
      </w:r>
    </w:p>
    <w:p w:rsidR="001B154E" w:rsidRPr="001B154E" w:rsidRDefault="001B154E" w:rsidP="001B154E">
      <w:pPr>
        <w:widowControl/>
        <w:suppressAutoHyphens/>
        <w:ind w:firstLine="709"/>
        <w:jc w:val="center"/>
        <w:rPr>
          <w:rFonts w:ascii="Times New Roman" w:eastAsia="Times New Roman" w:hAnsi="Times New Roman" w:cs="Times New Roman"/>
          <w:b/>
          <w:color w:val="auto"/>
          <w:lang w:eastAsia="en-US"/>
        </w:rPr>
      </w:pP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39.1. По результатам рассмотрения жалобы принимается одно из следующих решений:</w:t>
      </w: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2) в удовлетворении жалобы отказывается.</w:t>
      </w: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1B154E" w:rsidRPr="001B154E" w:rsidRDefault="001B154E" w:rsidP="001B154E">
      <w:pPr>
        <w:widowControl/>
        <w:suppressAutoHyphens/>
        <w:ind w:firstLine="709"/>
        <w:jc w:val="both"/>
        <w:rPr>
          <w:rFonts w:ascii="Times New Roman" w:eastAsia="Times New Roman" w:hAnsi="Times New Roman" w:cs="Times New Roman"/>
          <w:b/>
          <w:color w:val="auto"/>
          <w:lang w:eastAsia="en-US"/>
        </w:rPr>
      </w:pPr>
    </w:p>
    <w:p w:rsidR="001B154E" w:rsidRPr="001B154E" w:rsidRDefault="001B154E" w:rsidP="001B154E">
      <w:pPr>
        <w:widowControl/>
        <w:suppressAutoHyphens/>
        <w:ind w:firstLine="709"/>
        <w:jc w:val="center"/>
        <w:rPr>
          <w:rFonts w:ascii="Times New Roman" w:eastAsia="Times New Roman" w:hAnsi="Times New Roman" w:cs="Times New Roman"/>
          <w:b/>
          <w:color w:val="auto"/>
          <w:lang w:eastAsia="en-US"/>
        </w:rPr>
      </w:pPr>
      <w:r w:rsidRPr="001B154E">
        <w:rPr>
          <w:rFonts w:ascii="Times New Roman" w:eastAsia="Times New Roman" w:hAnsi="Times New Roman" w:cs="Times New Roman"/>
          <w:b/>
          <w:color w:val="auto"/>
          <w:lang w:eastAsia="en-US"/>
        </w:rPr>
        <w:t>40. Порядок информирования заявителя о результатах рассмотрения жалобы</w:t>
      </w:r>
    </w:p>
    <w:p w:rsidR="001B154E" w:rsidRPr="001B154E" w:rsidRDefault="001B154E" w:rsidP="001B154E">
      <w:pPr>
        <w:widowControl/>
        <w:suppressAutoHyphens/>
        <w:ind w:firstLine="709"/>
        <w:jc w:val="center"/>
        <w:rPr>
          <w:rFonts w:ascii="Times New Roman" w:eastAsia="Times New Roman" w:hAnsi="Times New Roman" w:cs="Times New Roman"/>
          <w:b/>
          <w:color w:val="auto"/>
          <w:lang w:eastAsia="en-US"/>
        </w:rPr>
      </w:pPr>
    </w:p>
    <w:p w:rsidR="001B154E" w:rsidRPr="001B154E" w:rsidRDefault="001B154E" w:rsidP="001B154E">
      <w:pPr>
        <w:widowControl/>
        <w:suppressAutoHyphens/>
        <w:ind w:firstLine="709"/>
        <w:jc w:val="both"/>
        <w:rPr>
          <w:rFonts w:ascii="Times New Roman" w:eastAsia="Times New Roman" w:hAnsi="Times New Roman" w:cs="Times New Roman"/>
          <w:color w:val="auto"/>
        </w:rPr>
      </w:pPr>
      <w:r w:rsidRPr="001B154E">
        <w:rPr>
          <w:rFonts w:ascii="Times New Roman" w:eastAsia="Times New Roman" w:hAnsi="Times New Roman" w:cs="Times New Roman"/>
          <w:color w:val="auto"/>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 xml:space="preserve">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w:t>
      </w:r>
      <w:r w:rsidRPr="001B154E">
        <w:rPr>
          <w:rFonts w:ascii="Times New Roman" w:eastAsia="Times New Roman" w:hAnsi="Times New Roman" w:cs="Times New Roman"/>
          <w:color w:val="auto"/>
          <w:lang w:eastAsia="en-US"/>
        </w:rPr>
        <w:lastRenderedPageBreak/>
        <w:t>дальнейших действиях, которые необходимо совершить заявителю в целях получения муниципальной услуги.</w:t>
      </w: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p>
    <w:p w:rsidR="001B154E" w:rsidRPr="001B154E" w:rsidRDefault="001B154E" w:rsidP="001B154E">
      <w:pPr>
        <w:widowControl/>
        <w:suppressAutoHyphens/>
        <w:ind w:firstLine="709"/>
        <w:jc w:val="center"/>
        <w:rPr>
          <w:rFonts w:ascii="Times New Roman" w:eastAsia="Times New Roman" w:hAnsi="Times New Roman" w:cs="Times New Roman"/>
          <w:b/>
          <w:color w:val="auto"/>
          <w:lang w:eastAsia="en-US"/>
        </w:rPr>
      </w:pPr>
      <w:r w:rsidRPr="001B154E">
        <w:rPr>
          <w:rFonts w:ascii="Times New Roman" w:eastAsia="Times New Roman" w:hAnsi="Times New Roman" w:cs="Times New Roman"/>
          <w:b/>
          <w:color w:val="auto"/>
          <w:lang w:eastAsia="en-US"/>
        </w:rPr>
        <w:t>41. Порядок обжалования решения по жалобе</w:t>
      </w:r>
    </w:p>
    <w:p w:rsidR="001B154E" w:rsidRPr="001B154E" w:rsidRDefault="001B154E" w:rsidP="001B154E">
      <w:pPr>
        <w:widowControl/>
        <w:suppressAutoHyphens/>
        <w:ind w:firstLine="709"/>
        <w:jc w:val="center"/>
        <w:rPr>
          <w:rFonts w:ascii="Times New Roman" w:eastAsia="Times New Roman" w:hAnsi="Times New Roman" w:cs="Times New Roman"/>
          <w:b/>
          <w:color w:val="auto"/>
          <w:lang w:eastAsia="en-US"/>
        </w:rPr>
      </w:pP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p>
    <w:p w:rsidR="001B154E" w:rsidRPr="001B154E" w:rsidRDefault="001B154E" w:rsidP="001B154E">
      <w:pPr>
        <w:widowControl/>
        <w:suppressAutoHyphens/>
        <w:ind w:firstLine="709"/>
        <w:jc w:val="center"/>
        <w:rPr>
          <w:rFonts w:ascii="Times New Roman" w:eastAsia="Times New Roman" w:hAnsi="Times New Roman" w:cs="Times New Roman"/>
          <w:b/>
          <w:color w:val="auto"/>
          <w:lang w:eastAsia="en-US"/>
        </w:rPr>
      </w:pPr>
      <w:r w:rsidRPr="001B154E">
        <w:rPr>
          <w:rFonts w:ascii="Times New Roman" w:eastAsia="Times New Roman" w:hAnsi="Times New Roman" w:cs="Times New Roman"/>
          <w:b/>
          <w:color w:val="auto"/>
          <w:lang w:eastAsia="en-US"/>
        </w:rPr>
        <w:t>42. Право заявителя на получение информации и документов, необходимых для обоснования и рассмотрения жалобы</w:t>
      </w:r>
    </w:p>
    <w:p w:rsidR="001B154E" w:rsidRPr="001B154E" w:rsidRDefault="001B154E" w:rsidP="001B154E">
      <w:pPr>
        <w:widowControl/>
        <w:suppressAutoHyphens/>
        <w:ind w:firstLine="709"/>
        <w:jc w:val="center"/>
        <w:rPr>
          <w:rFonts w:ascii="Times New Roman" w:eastAsia="Times New Roman" w:hAnsi="Times New Roman" w:cs="Times New Roman"/>
          <w:b/>
          <w:color w:val="auto"/>
          <w:lang w:eastAsia="en-US"/>
        </w:rPr>
      </w:pP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r w:rsidRPr="001B154E">
        <w:rPr>
          <w:rFonts w:ascii="Times New Roman" w:eastAsia="Times New Roman" w:hAnsi="Times New Roman" w:cs="Times New Roman"/>
          <w:color w:val="auto"/>
          <w:lang w:eastAsia="en-US"/>
        </w:rPr>
        <w:t>42.1.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1B154E" w:rsidRPr="001B154E" w:rsidRDefault="001B154E" w:rsidP="001B154E">
      <w:pPr>
        <w:widowControl/>
        <w:suppressAutoHyphens/>
        <w:ind w:firstLine="709"/>
        <w:jc w:val="both"/>
        <w:rPr>
          <w:rFonts w:ascii="Times New Roman" w:eastAsia="Times New Roman" w:hAnsi="Times New Roman" w:cs="Times New Roman"/>
          <w:color w:val="auto"/>
          <w:lang w:eastAsia="en-US"/>
        </w:rPr>
      </w:pPr>
    </w:p>
    <w:p w:rsidR="001B154E" w:rsidRPr="001B154E" w:rsidRDefault="001B154E" w:rsidP="001B154E">
      <w:pPr>
        <w:widowControl/>
        <w:suppressAutoHyphens/>
        <w:ind w:firstLine="709"/>
        <w:jc w:val="center"/>
        <w:rPr>
          <w:rFonts w:ascii="Times New Roman" w:eastAsia="Times New Roman" w:hAnsi="Times New Roman" w:cs="Times New Roman"/>
          <w:b/>
          <w:color w:val="auto"/>
          <w:lang w:eastAsia="en-US"/>
        </w:rPr>
      </w:pPr>
      <w:r w:rsidRPr="001B154E">
        <w:rPr>
          <w:rFonts w:ascii="Times New Roman" w:eastAsia="Times New Roman" w:hAnsi="Times New Roman" w:cs="Times New Roman"/>
          <w:b/>
          <w:color w:val="auto"/>
          <w:lang w:eastAsia="en-US"/>
        </w:rPr>
        <w:t>43. Способы информирования заявителей о порядке подачи и рассмотрения жалобы</w:t>
      </w:r>
    </w:p>
    <w:p w:rsidR="001B154E" w:rsidRPr="001B154E" w:rsidRDefault="001B154E" w:rsidP="001B154E">
      <w:pPr>
        <w:widowControl/>
        <w:suppressAutoHyphens/>
        <w:ind w:firstLine="709"/>
        <w:jc w:val="center"/>
        <w:rPr>
          <w:rFonts w:ascii="Times New Roman" w:eastAsia="Times New Roman" w:hAnsi="Times New Roman" w:cs="Times New Roman"/>
          <w:b/>
          <w:color w:val="auto"/>
          <w:lang w:eastAsia="en-US"/>
        </w:rPr>
      </w:pPr>
    </w:p>
    <w:p w:rsidR="001B154E" w:rsidRPr="001B154E" w:rsidRDefault="001B154E" w:rsidP="001B154E">
      <w:pPr>
        <w:widowControl/>
        <w:suppressAutoHyphens/>
        <w:ind w:firstLine="709"/>
        <w:jc w:val="both"/>
        <w:rPr>
          <w:rFonts w:ascii="Times New Roman" w:eastAsia="Times New Roman" w:hAnsi="Times New Roman" w:cs="Times New Roman"/>
          <w:lang w:eastAsia="ar-SA"/>
        </w:rPr>
      </w:pPr>
      <w:r w:rsidRPr="001B154E">
        <w:rPr>
          <w:rFonts w:ascii="Times New Roman" w:eastAsia="Times New Roman" w:hAnsi="Times New Roman" w:cs="Times New Roman"/>
          <w:color w:val="auto"/>
          <w:lang w:eastAsia="en-US"/>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МФЦ, официального сайта ГБУ РК «МФЦ», электронная почта Уполномоченного органа).</w:t>
      </w:r>
    </w:p>
    <w:p w:rsidR="001B154E" w:rsidRPr="001B154E" w:rsidRDefault="001B154E" w:rsidP="001B154E">
      <w:pPr>
        <w:widowControl/>
        <w:suppressAutoHyphens/>
        <w:ind w:firstLine="709"/>
        <w:jc w:val="both"/>
        <w:rPr>
          <w:rFonts w:ascii="Times New Roman" w:eastAsia="Times New Roman" w:hAnsi="Times New Roman" w:cs="Times New Roman"/>
          <w:lang w:eastAsia="ar-SA"/>
        </w:rPr>
      </w:pPr>
    </w:p>
    <w:p w:rsidR="001B154E" w:rsidRPr="001B154E" w:rsidRDefault="001B154E" w:rsidP="001B154E">
      <w:pPr>
        <w:widowControl/>
        <w:suppressAutoHyphens/>
        <w:ind w:firstLine="709"/>
        <w:jc w:val="both"/>
        <w:rPr>
          <w:rFonts w:ascii="Times New Roman" w:eastAsia="Times New Roman" w:hAnsi="Times New Roman" w:cs="Times New Roman"/>
          <w:lang w:eastAsia="ar-SA"/>
        </w:rPr>
      </w:pPr>
    </w:p>
    <w:p w:rsidR="001B154E" w:rsidRPr="001B154E" w:rsidRDefault="0088556C" w:rsidP="001B154E">
      <w:pPr>
        <w:autoSpaceDE w:val="0"/>
        <w:autoSpaceDN w:val="0"/>
        <w:adjustRightInd w:val="0"/>
        <w:ind w:left="4956" w:firstLine="709"/>
        <w:jc w:val="both"/>
        <w:rPr>
          <w:rFonts w:ascii="Times New Roman" w:eastAsia="Times New Roman" w:hAnsi="Times New Roman" w:cs="Times New Roman"/>
          <w:i/>
          <w:color w:val="auto"/>
          <w:sz w:val="20"/>
          <w:szCs w:val="20"/>
          <w:lang w:eastAsia="ar-SA"/>
        </w:rPr>
      </w:pPr>
      <w:r>
        <w:rPr>
          <w:rFonts w:ascii="Times New Roman" w:eastAsia="Times New Roman" w:hAnsi="Times New Roman" w:cs="Times New Roman"/>
          <w:b/>
          <w:color w:val="auto"/>
          <w:lang w:eastAsia="ar-SA"/>
        </w:rPr>
        <w:t xml:space="preserve"> </w:t>
      </w:r>
    </w:p>
    <w:p w:rsidR="001B154E" w:rsidRPr="001B154E" w:rsidRDefault="001B154E" w:rsidP="001B154E">
      <w:pPr>
        <w:autoSpaceDE w:val="0"/>
        <w:autoSpaceDN w:val="0"/>
        <w:adjustRightInd w:val="0"/>
        <w:ind w:left="4956" w:firstLine="709"/>
        <w:jc w:val="both"/>
        <w:rPr>
          <w:rFonts w:ascii="Times New Roman" w:eastAsia="Times New Roman" w:hAnsi="Times New Roman" w:cs="Times New Roman"/>
          <w:i/>
          <w:color w:val="auto"/>
          <w:sz w:val="20"/>
          <w:szCs w:val="20"/>
          <w:lang w:eastAsia="ar-SA"/>
        </w:rPr>
      </w:pPr>
    </w:p>
    <w:p w:rsidR="001B154E" w:rsidRPr="001B154E" w:rsidRDefault="001B154E" w:rsidP="001B154E">
      <w:pPr>
        <w:autoSpaceDE w:val="0"/>
        <w:autoSpaceDN w:val="0"/>
        <w:adjustRightInd w:val="0"/>
        <w:ind w:left="4956" w:firstLine="709"/>
        <w:jc w:val="both"/>
        <w:rPr>
          <w:rFonts w:ascii="Times New Roman" w:eastAsia="Times New Roman" w:hAnsi="Times New Roman" w:cs="Times New Roman"/>
          <w:i/>
          <w:color w:val="auto"/>
          <w:sz w:val="20"/>
          <w:szCs w:val="20"/>
          <w:lang w:eastAsia="ar-SA"/>
        </w:rPr>
      </w:pPr>
    </w:p>
    <w:p w:rsidR="001B154E" w:rsidRPr="001B154E" w:rsidRDefault="001B154E" w:rsidP="001B154E">
      <w:pPr>
        <w:autoSpaceDE w:val="0"/>
        <w:autoSpaceDN w:val="0"/>
        <w:adjustRightInd w:val="0"/>
        <w:ind w:left="4956" w:firstLine="709"/>
        <w:jc w:val="both"/>
        <w:rPr>
          <w:rFonts w:ascii="Times New Roman" w:eastAsia="Times New Roman" w:hAnsi="Times New Roman" w:cs="Times New Roman"/>
          <w:i/>
          <w:color w:val="auto"/>
          <w:sz w:val="20"/>
          <w:szCs w:val="20"/>
          <w:lang w:eastAsia="ar-SA"/>
        </w:rPr>
      </w:pPr>
    </w:p>
    <w:p w:rsidR="001B154E" w:rsidRPr="001B154E" w:rsidRDefault="001B154E" w:rsidP="001B154E">
      <w:pPr>
        <w:autoSpaceDE w:val="0"/>
        <w:autoSpaceDN w:val="0"/>
        <w:adjustRightInd w:val="0"/>
        <w:ind w:left="4956" w:firstLine="709"/>
        <w:jc w:val="both"/>
        <w:rPr>
          <w:rFonts w:ascii="Times New Roman" w:eastAsia="Times New Roman" w:hAnsi="Times New Roman" w:cs="Times New Roman"/>
          <w:i/>
          <w:color w:val="auto"/>
          <w:sz w:val="20"/>
          <w:szCs w:val="20"/>
          <w:lang w:eastAsia="ar-SA"/>
        </w:rPr>
      </w:pPr>
    </w:p>
    <w:p w:rsidR="001B154E" w:rsidRPr="001B154E" w:rsidRDefault="001B154E" w:rsidP="001B154E">
      <w:pPr>
        <w:autoSpaceDE w:val="0"/>
        <w:autoSpaceDN w:val="0"/>
        <w:adjustRightInd w:val="0"/>
        <w:ind w:left="4956" w:firstLine="709"/>
        <w:jc w:val="both"/>
        <w:rPr>
          <w:rFonts w:ascii="Times New Roman" w:eastAsia="Times New Roman" w:hAnsi="Times New Roman" w:cs="Times New Roman"/>
          <w:i/>
          <w:color w:val="auto"/>
          <w:sz w:val="20"/>
          <w:szCs w:val="20"/>
          <w:lang w:eastAsia="ar-SA"/>
        </w:rPr>
      </w:pPr>
    </w:p>
    <w:p w:rsidR="001B154E" w:rsidRPr="001B154E" w:rsidRDefault="001B154E" w:rsidP="001B154E">
      <w:pPr>
        <w:autoSpaceDE w:val="0"/>
        <w:autoSpaceDN w:val="0"/>
        <w:adjustRightInd w:val="0"/>
        <w:ind w:left="4956" w:firstLine="709"/>
        <w:jc w:val="both"/>
        <w:rPr>
          <w:rFonts w:ascii="Times New Roman" w:eastAsia="Times New Roman" w:hAnsi="Times New Roman" w:cs="Times New Roman"/>
          <w:i/>
          <w:color w:val="auto"/>
          <w:sz w:val="20"/>
          <w:szCs w:val="20"/>
          <w:lang w:eastAsia="ar-SA"/>
        </w:rPr>
      </w:pPr>
    </w:p>
    <w:p w:rsidR="001B154E" w:rsidRPr="001B154E" w:rsidRDefault="001B154E" w:rsidP="001B154E">
      <w:pPr>
        <w:autoSpaceDE w:val="0"/>
        <w:autoSpaceDN w:val="0"/>
        <w:adjustRightInd w:val="0"/>
        <w:ind w:left="4956" w:firstLine="709"/>
        <w:jc w:val="both"/>
        <w:rPr>
          <w:rFonts w:ascii="Times New Roman" w:eastAsia="Times New Roman" w:hAnsi="Times New Roman" w:cs="Times New Roman"/>
          <w:i/>
          <w:color w:val="auto"/>
          <w:sz w:val="20"/>
          <w:szCs w:val="20"/>
          <w:lang w:eastAsia="ar-SA"/>
        </w:rPr>
      </w:pPr>
    </w:p>
    <w:p w:rsidR="001B154E" w:rsidRPr="001B154E" w:rsidRDefault="001B154E" w:rsidP="001B154E">
      <w:pPr>
        <w:autoSpaceDE w:val="0"/>
        <w:autoSpaceDN w:val="0"/>
        <w:adjustRightInd w:val="0"/>
        <w:ind w:left="4956" w:firstLine="709"/>
        <w:jc w:val="both"/>
        <w:rPr>
          <w:rFonts w:ascii="Times New Roman" w:eastAsia="Times New Roman" w:hAnsi="Times New Roman" w:cs="Times New Roman"/>
          <w:i/>
          <w:color w:val="auto"/>
          <w:sz w:val="20"/>
          <w:szCs w:val="20"/>
          <w:lang w:eastAsia="ar-SA"/>
        </w:rPr>
      </w:pPr>
    </w:p>
    <w:p w:rsidR="001B154E" w:rsidRPr="001B154E" w:rsidRDefault="001B154E" w:rsidP="001B154E">
      <w:pPr>
        <w:autoSpaceDE w:val="0"/>
        <w:autoSpaceDN w:val="0"/>
        <w:adjustRightInd w:val="0"/>
        <w:ind w:left="4956" w:firstLine="709"/>
        <w:jc w:val="both"/>
        <w:rPr>
          <w:rFonts w:ascii="Times New Roman" w:eastAsia="Times New Roman" w:hAnsi="Times New Roman" w:cs="Times New Roman"/>
          <w:i/>
          <w:color w:val="auto"/>
          <w:sz w:val="20"/>
          <w:szCs w:val="20"/>
          <w:lang w:eastAsia="ar-SA"/>
        </w:rPr>
      </w:pPr>
    </w:p>
    <w:p w:rsidR="001B154E" w:rsidRPr="001B154E" w:rsidRDefault="001B154E" w:rsidP="001B154E">
      <w:pPr>
        <w:autoSpaceDE w:val="0"/>
        <w:autoSpaceDN w:val="0"/>
        <w:adjustRightInd w:val="0"/>
        <w:ind w:left="4956" w:firstLine="709"/>
        <w:jc w:val="both"/>
        <w:rPr>
          <w:rFonts w:ascii="Times New Roman" w:eastAsia="Times New Roman" w:hAnsi="Times New Roman" w:cs="Times New Roman"/>
          <w:i/>
          <w:color w:val="auto"/>
          <w:sz w:val="20"/>
          <w:szCs w:val="20"/>
          <w:lang w:eastAsia="ar-SA"/>
        </w:rPr>
      </w:pPr>
    </w:p>
    <w:p w:rsidR="001B154E" w:rsidRPr="001B154E" w:rsidRDefault="001B154E" w:rsidP="001B154E">
      <w:pPr>
        <w:autoSpaceDE w:val="0"/>
        <w:autoSpaceDN w:val="0"/>
        <w:adjustRightInd w:val="0"/>
        <w:ind w:left="4956" w:firstLine="709"/>
        <w:jc w:val="both"/>
        <w:rPr>
          <w:rFonts w:ascii="Times New Roman" w:eastAsia="Times New Roman" w:hAnsi="Times New Roman" w:cs="Times New Roman"/>
          <w:i/>
          <w:color w:val="auto"/>
          <w:sz w:val="20"/>
          <w:szCs w:val="20"/>
          <w:lang w:eastAsia="ar-SA"/>
        </w:rPr>
      </w:pPr>
    </w:p>
    <w:p w:rsidR="001B154E" w:rsidRPr="001B154E" w:rsidRDefault="001B154E" w:rsidP="001B154E">
      <w:pPr>
        <w:autoSpaceDE w:val="0"/>
        <w:autoSpaceDN w:val="0"/>
        <w:adjustRightInd w:val="0"/>
        <w:ind w:left="4956" w:firstLine="709"/>
        <w:jc w:val="both"/>
        <w:rPr>
          <w:rFonts w:ascii="Times New Roman" w:eastAsia="Times New Roman" w:hAnsi="Times New Roman" w:cs="Times New Roman"/>
          <w:i/>
          <w:color w:val="auto"/>
          <w:sz w:val="20"/>
          <w:szCs w:val="20"/>
          <w:lang w:eastAsia="ar-SA"/>
        </w:rPr>
      </w:pPr>
    </w:p>
    <w:p w:rsidR="001B154E" w:rsidRPr="001B154E" w:rsidRDefault="001B154E" w:rsidP="001B154E">
      <w:pPr>
        <w:autoSpaceDE w:val="0"/>
        <w:autoSpaceDN w:val="0"/>
        <w:adjustRightInd w:val="0"/>
        <w:ind w:left="4956" w:firstLine="709"/>
        <w:jc w:val="both"/>
        <w:rPr>
          <w:rFonts w:ascii="Times New Roman" w:eastAsia="Times New Roman" w:hAnsi="Times New Roman" w:cs="Times New Roman"/>
          <w:i/>
          <w:color w:val="auto"/>
          <w:sz w:val="20"/>
          <w:szCs w:val="20"/>
          <w:lang w:eastAsia="ar-SA"/>
        </w:rPr>
      </w:pPr>
    </w:p>
    <w:p w:rsidR="001B154E" w:rsidRPr="001B154E" w:rsidRDefault="001B154E" w:rsidP="001B154E">
      <w:pPr>
        <w:autoSpaceDE w:val="0"/>
        <w:autoSpaceDN w:val="0"/>
        <w:adjustRightInd w:val="0"/>
        <w:ind w:left="4956" w:firstLine="709"/>
        <w:jc w:val="both"/>
        <w:rPr>
          <w:rFonts w:ascii="Times New Roman" w:eastAsia="Times New Roman" w:hAnsi="Times New Roman" w:cs="Times New Roman"/>
          <w:i/>
          <w:color w:val="auto"/>
          <w:sz w:val="20"/>
          <w:szCs w:val="20"/>
          <w:lang w:eastAsia="ar-SA"/>
        </w:rPr>
      </w:pPr>
    </w:p>
    <w:p w:rsidR="001B154E" w:rsidRPr="001B154E" w:rsidRDefault="001B154E" w:rsidP="001B154E">
      <w:pPr>
        <w:autoSpaceDE w:val="0"/>
        <w:autoSpaceDN w:val="0"/>
        <w:adjustRightInd w:val="0"/>
        <w:ind w:left="4956" w:firstLine="709"/>
        <w:jc w:val="both"/>
        <w:rPr>
          <w:rFonts w:ascii="Times New Roman" w:eastAsia="Times New Roman" w:hAnsi="Times New Roman" w:cs="Times New Roman"/>
          <w:i/>
          <w:color w:val="auto"/>
          <w:sz w:val="20"/>
          <w:szCs w:val="20"/>
          <w:lang w:eastAsia="ar-SA"/>
        </w:rPr>
      </w:pPr>
    </w:p>
    <w:p w:rsidR="001B154E" w:rsidRPr="001B154E" w:rsidRDefault="001B154E" w:rsidP="001B154E">
      <w:pPr>
        <w:autoSpaceDE w:val="0"/>
        <w:autoSpaceDN w:val="0"/>
        <w:adjustRightInd w:val="0"/>
        <w:ind w:left="4956" w:firstLine="709"/>
        <w:jc w:val="both"/>
        <w:rPr>
          <w:rFonts w:ascii="Times New Roman" w:eastAsia="Times New Roman" w:hAnsi="Times New Roman" w:cs="Times New Roman"/>
          <w:i/>
          <w:color w:val="auto"/>
          <w:sz w:val="20"/>
          <w:szCs w:val="20"/>
          <w:lang w:eastAsia="ar-SA"/>
        </w:rPr>
      </w:pPr>
    </w:p>
    <w:p w:rsidR="001B154E" w:rsidRPr="001B154E" w:rsidRDefault="001B154E" w:rsidP="001B154E">
      <w:pPr>
        <w:autoSpaceDE w:val="0"/>
        <w:autoSpaceDN w:val="0"/>
        <w:adjustRightInd w:val="0"/>
        <w:ind w:left="4956" w:firstLine="709"/>
        <w:jc w:val="both"/>
        <w:rPr>
          <w:rFonts w:ascii="Times New Roman" w:eastAsia="Times New Roman" w:hAnsi="Times New Roman" w:cs="Times New Roman"/>
          <w:i/>
          <w:color w:val="auto"/>
          <w:sz w:val="20"/>
          <w:szCs w:val="20"/>
          <w:lang w:eastAsia="ar-SA"/>
        </w:rPr>
      </w:pPr>
    </w:p>
    <w:p w:rsidR="001B154E" w:rsidRPr="001B154E" w:rsidRDefault="001B154E" w:rsidP="001B154E">
      <w:pPr>
        <w:autoSpaceDE w:val="0"/>
        <w:autoSpaceDN w:val="0"/>
        <w:adjustRightInd w:val="0"/>
        <w:ind w:left="4956" w:firstLine="709"/>
        <w:jc w:val="both"/>
        <w:rPr>
          <w:rFonts w:ascii="Times New Roman" w:eastAsia="Times New Roman" w:hAnsi="Times New Roman" w:cs="Times New Roman"/>
          <w:i/>
          <w:color w:val="auto"/>
          <w:sz w:val="20"/>
          <w:szCs w:val="20"/>
          <w:lang w:eastAsia="ar-SA"/>
        </w:rPr>
      </w:pPr>
    </w:p>
    <w:p w:rsidR="001B154E" w:rsidRPr="001B154E" w:rsidRDefault="001B154E" w:rsidP="001B154E">
      <w:pPr>
        <w:autoSpaceDE w:val="0"/>
        <w:autoSpaceDN w:val="0"/>
        <w:adjustRightInd w:val="0"/>
        <w:ind w:left="4956" w:firstLine="709"/>
        <w:jc w:val="both"/>
        <w:rPr>
          <w:rFonts w:ascii="Times New Roman" w:eastAsia="Times New Roman" w:hAnsi="Times New Roman" w:cs="Times New Roman"/>
          <w:i/>
          <w:color w:val="auto"/>
          <w:sz w:val="20"/>
          <w:szCs w:val="20"/>
          <w:lang w:eastAsia="ar-SA"/>
        </w:rPr>
      </w:pPr>
    </w:p>
    <w:p w:rsidR="001B154E" w:rsidRPr="001B154E" w:rsidRDefault="001B154E" w:rsidP="001B154E">
      <w:pPr>
        <w:autoSpaceDE w:val="0"/>
        <w:autoSpaceDN w:val="0"/>
        <w:adjustRightInd w:val="0"/>
        <w:ind w:left="4956" w:firstLine="709"/>
        <w:jc w:val="both"/>
        <w:rPr>
          <w:rFonts w:ascii="Times New Roman" w:eastAsia="Times New Roman" w:hAnsi="Times New Roman" w:cs="Times New Roman"/>
          <w:i/>
          <w:color w:val="auto"/>
          <w:sz w:val="20"/>
          <w:szCs w:val="20"/>
          <w:lang w:eastAsia="ar-SA"/>
        </w:rPr>
      </w:pPr>
    </w:p>
    <w:p w:rsidR="001B154E" w:rsidRPr="001B154E" w:rsidRDefault="001B154E" w:rsidP="001B154E">
      <w:pPr>
        <w:autoSpaceDE w:val="0"/>
        <w:autoSpaceDN w:val="0"/>
        <w:adjustRightInd w:val="0"/>
        <w:ind w:left="4956" w:firstLine="709"/>
        <w:jc w:val="both"/>
        <w:rPr>
          <w:rFonts w:ascii="Times New Roman" w:eastAsia="Times New Roman" w:hAnsi="Times New Roman" w:cs="Times New Roman"/>
          <w:i/>
          <w:color w:val="auto"/>
          <w:sz w:val="20"/>
          <w:szCs w:val="20"/>
          <w:lang w:eastAsia="ar-SA"/>
        </w:rPr>
      </w:pPr>
    </w:p>
    <w:p w:rsidR="001B154E" w:rsidRPr="001B154E" w:rsidRDefault="001B154E" w:rsidP="001B154E">
      <w:pPr>
        <w:autoSpaceDE w:val="0"/>
        <w:autoSpaceDN w:val="0"/>
        <w:adjustRightInd w:val="0"/>
        <w:ind w:left="4956" w:firstLine="709"/>
        <w:jc w:val="both"/>
        <w:rPr>
          <w:rFonts w:ascii="Times New Roman" w:eastAsia="Times New Roman" w:hAnsi="Times New Roman" w:cs="Times New Roman"/>
          <w:i/>
          <w:color w:val="auto"/>
          <w:sz w:val="20"/>
          <w:szCs w:val="20"/>
          <w:lang w:eastAsia="ar-SA"/>
        </w:rPr>
      </w:pPr>
    </w:p>
    <w:p w:rsidR="001B154E" w:rsidRPr="001B154E" w:rsidRDefault="001B154E" w:rsidP="001B154E">
      <w:pPr>
        <w:autoSpaceDE w:val="0"/>
        <w:autoSpaceDN w:val="0"/>
        <w:adjustRightInd w:val="0"/>
        <w:ind w:left="4956" w:firstLine="709"/>
        <w:jc w:val="both"/>
        <w:rPr>
          <w:rFonts w:ascii="Times New Roman" w:eastAsia="Times New Roman" w:hAnsi="Times New Roman" w:cs="Times New Roman"/>
          <w:i/>
          <w:color w:val="auto"/>
          <w:sz w:val="20"/>
          <w:szCs w:val="20"/>
          <w:lang w:eastAsia="ar-SA"/>
        </w:rPr>
      </w:pPr>
    </w:p>
    <w:p w:rsidR="001B154E" w:rsidRPr="001B154E" w:rsidRDefault="001B154E" w:rsidP="001B154E">
      <w:pPr>
        <w:autoSpaceDE w:val="0"/>
        <w:autoSpaceDN w:val="0"/>
        <w:adjustRightInd w:val="0"/>
        <w:ind w:left="4956" w:firstLine="709"/>
        <w:jc w:val="both"/>
        <w:rPr>
          <w:rFonts w:ascii="Times New Roman" w:eastAsia="Times New Roman" w:hAnsi="Times New Roman" w:cs="Times New Roman"/>
          <w:i/>
          <w:color w:val="auto"/>
          <w:sz w:val="20"/>
          <w:szCs w:val="20"/>
          <w:lang w:eastAsia="ar-SA"/>
        </w:rPr>
      </w:pPr>
    </w:p>
    <w:p w:rsidR="001B154E" w:rsidRPr="001B154E" w:rsidRDefault="001B154E" w:rsidP="001B154E">
      <w:pPr>
        <w:autoSpaceDE w:val="0"/>
        <w:autoSpaceDN w:val="0"/>
        <w:adjustRightInd w:val="0"/>
        <w:ind w:left="4956" w:firstLine="709"/>
        <w:jc w:val="both"/>
        <w:rPr>
          <w:rFonts w:ascii="Times New Roman" w:eastAsia="Times New Roman" w:hAnsi="Times New Roman" w:cs="Times New Roman"/>
          <w:i/>
          <w:color w:val="auto"/>
          <w:sz w:val="20"/>
          <w:szCs w:val="20"/>
          <w:lang w:eastAsia="ar-SA"/>
        </w:rPr>
      </w:pPr>
    </w:p>
    <w:p w:rsidR="001B154E" w:rsidRPr="001B154E" w:rsidRDefault="001B154E" w:rsidP="001B154E">
      <w:pPr>
        <w:autoSpaceDE w:val="0"/>
        <w:autoSpaceDN w:val="0"/>
        <w:adjustRightInd w:val="0"/>
        <w:ind w:left="4956" w:firstLine="709"/>
        <w:jc w:val="both"/>
        <w:rPr>
          <w:rFonts w:ascii="Times New Roman" w:eastAsia="Times New Roman" w:hAnsi="Times New Roman" w:cs="Times New Roman"/>
          <w:i/>
          <w:color w:val="auto"/>
          <w:sz w:val="20"/>
          <w:szCs w:val="20"/>
          <w:lang w:eastAsia="ar-SA"/>
        </w:rPr>
      </w:pPr>
    </w:p>
    <w:p w:rsidR="001B154E" w:rsidRPr="001B154E" w:rsidRDefault="001B154E" w:rsidP="001B154E">
      <w:pPr>
        <w:autoSpaceDE w:val="0"/>
        <w:autoSpaceDN w:val="0"/>
        <w:adjustRightInd w:val="0"/>
        <w:ind w:left="4956" w:firstLine="709"/>
        <w:jc w:val="both"/>
        <w:rPr>
          <w:rFonts w:ascii="Times New Roman" w:eastAsia="Times New Roman" w:hAnsi="Times New Roman" w:cs="Times New Roman"/>
          <w:i/>
          <w:color w:val="auto"/>
          <w:sz w:val="20"/>
          <w:szCs w:val="20"/>
          <w:lang w:eastAsia="ar-SA"/>
        </w:rPr>
      </w:pPr>
    </w:p>
    <w:p w:rsidR="001B154E" w:rsidRPr="001B154E" w:rsidRDefault="001B154E" w:rsidP="0088556C">
      <w:pPr>
        <w:widowControl/>
        <w:autoSpaceDE w:val="0"/>
        <w:autoSpaceDN w:val="0"/>
        <w:adjustRightInd w:val="0"/>
        <w:ind w:right="-1"/>
        <w:rPr>
          <w:rFonts w:ascii="Times New Roman" w:eastAsia="Calibri" w:hAnsi="Times New Roman" w:cs="Times New Roman"/>
          <w:color w:val="auto"/>
          <w:sz w:val="22"/>
          <w:szCs w:val="22"/>
          <w:lang w:eastAsia="ar-SA"/>
        </w:rPr>
      </w:pPr>
    </w:p>
    <w:p w:rsidR="001B154E" w:rsidRPr="001B154E" w:rsidRDefault="001B154E" w:rsidP="001B154E">
      <w:pPr>
        <w:widowControl/>
        <w:autoSpaceDE w:val="0"/>
        <w:autoSpaceDN w:val="0"/>
        <w:adjustRightInd w:val="0"/>
        <w:ind w:left="4962" w:right="-1"/>
        <w:rPr>
          <w:rFonts w:ascii="Times New Roman" w:eastAsia="Calibri" w:hAnsi="Times New Roman" w:cs="Times New Roman"/>
          <w:color w:val="auto"/>
          <w:sz w:val="22"/>
          <w:szCs w:val="22"/>
          <w:lang w:eastAsia="ar-SA"/>
        </w:rPr>
      </w:pPr>
      <w:r w:rsidRPr="001B154E">
        <w:rPr>
          <w:rFonts w:ascii="Times New Roman" w:eastAsia="Calibri" w:hAnsi="Times New Roman" w:cs="Times New Roman"/>
          <w:color w:val="auto"/>
          <w:sz w:val="22"/>
          <w:szCs w:val="22"/>
          <w:lang w:eastAsia="ar-SA"/>
        </w:rPr>
        <w:lastRenderedPageBreak/>
        <w:t>Приложение №1</w:t>
      </w:r>
    </w:p>
    <w:p w:rsidR="001B154E" w:rsidRPr="001B154E" w:rsidRDefault="001B154E" w:rsidP="001B154E">
      <w:pPr>
        <w:widowControl/>
        <w:autoSpaceDE w:val="0"/>
        <w:autoSpaceDN w:val="0"/>
        <w:adjustRightInd w:val="0"/>
        <w:ind w:left="4962" w:right="-1"/>
        <w:rPr>
          <w:rFonts w:ascii="Times New Roman" w:eastAsia="Calibri" w:hAnsi="Times New Roman" w:cs="Times New Roman"/>
          <w:color w:val="auto"/>
          <w:sz w:val="22"/>
          <w:szCs w:val="22"/>
          <w:lang w:eastAsia="en-US" w:bidi="en-US"/>
        </w:rPr>
      </w:pPr>
      <w:r w:rsidRPr="001B154E">
        <w:rPr>
          <w:rFonts w:ascii="Times New Roman" w:eastAsia="Calibri" w:hAnsi="Times New Roman" w:cs="Times New Roman"/>
          <w:color w:val="auto"/>
          <w:sz w:val="22"/>
          <w:szCs w:val="22"/>
          <w:lang w:eastAsia="ar-SA"/>
        </w:rPr>
        <w:t xml:space="preserve">к административному регламенту предоставления муниципальной услуги </w:t>
      </w:r>
      <w:r w:rsidRPr="001B154E">
        <w:rPr>
          <w:rFonts w:ascii="Times New Roman" w:eastAsia="Calibri" w:hAnsi="Times New Roman" w:cs="Times New Roman"/>
          <w:color w:val="auto"/>
          <w:sz w:val="22"/>
          <w:szCs w:val="22"/>
          <w:lang w:eastAsia="en-US"/>
        </w:rPr>
        <w:t>«Присвоение адреса объекту адресации, изменение и аннулирование такого адреса» на территории Чапаевского сельского поселения Советского района Республики Крым</w:t>
      </w:r>
    </w:p>
    <w:p w:rsidR="001B154E" w:rsidRPr="001B154E" w:rsidRDefault="001B154E" w:rsidP="001B154E">
      <w:pPr>
        <w:suppressAutoHyphens/>
        <w:ind w:left="5103"/>
        <w:jc w:val="center"/>
        <w:rPr>
          <w:rFonts w:ascii="Times New Roman" w:eastAsia="Lucida Sans Unicode" w:hAnsi="Times New Roman" w:cs="Times New Roman"/>
          <w:color w:val="auto"/>
          <w:sz w:val="22"/>
          <w:szCs w:val="22"/>
          <w:lang w:eastAsia="en-US" w:bidi="en-US"/>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50"/>
        <w:gridCol w:w="437"/>
        <w:gridCol w:w="2503"/>
        <w:gridCol w:w="420"/>
        <w:gridCol w:w="504"/>
        <w:gridCol w:w="532"/>
        <w:gridCol w:w="1008"/>
        <w:gridCol w:w="708"/>
        <w:gridCol w:w="435"/>
        <w:gridCol w:w="550"/>
        <w:gridCol w:w="1992"/>
      </w:tblGrid>
      <w:tr w:rsidR="001B154E" w:rsidRPr="001B154E" w:rsidTr="001B154E">
        <w:tc>
          <w:tcPr>
            <w:tcW w:w="5954" w:type="dxa"/>
            <w:gridSpan w:val="7"/>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Times New Roman" w:hAnsi="Times New Roman" w:cs="Times New Roman"/>
                <w:bCs/>
                <w:color w:val="auto"/>
                <w:lang w:eastAsia="en-US"/>
              </w:rPr>
            </w:pPr>
          </w:p>
        </w:tc>
        <w:tc>
          <w:tcPr>
            <w:tcW w:w="1693" w:type="dxa"/>
            <w:gridSpan w:val="3"/>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Лист № ___</w:t>
            </w:r>
          </w:p>
        </w:tc>
        <w:tc>
          <w:tcPr>
            <w:tcW w:w="1992" w:type="dxa"/>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Всего листов ___</w:t>
            </w:r>
          </w:p>
        </w:tc>
      </w:tr>
      <w:tr w:rsidR="001B154E" w:rsidRPr="001B154E" w:rsidTr="001B154E">
        <w:tc>
          <w:tcPr>
            <w:tcW w:w="9639" w:type="dxa"/>
            <w:gridSpan w:val="11"/>
            <w:tcBorders>
              <w:top w:val="single" w:sz="4" w:space="0" w:color="auto"/>
              <w:left w:val="nil"/>
              <w:bottom w:val="single" w:sz="4" w:space="0" w:color="auto"/>
              <w:right w:val="nil"/>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550" w:type="dxa"/>
            <w:vMerge w:val="restart"/>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1</w:t>
            </w:r>
          </w:p>
        </w:tc>
        <w:tc>
          <w:tcPr>
            <w:tcW w:w="3864" w:type="dxa"/>
            <w:gridSpan w:val="4"/>
            <w:tcBorders>
              <w:top w:val="single" w:sz="4" w:space="0" w:color="auto"/>
              <w:left w:val="single" w:sz="4" w:space="0" w:color="auto"/>
              <w:bottom w:val="nil"/>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Заявление</w:t>
            </w:r>
          </w:p>
        </w:tc>
        <w:tc>
          <w:tcPr>
            <w:tcW w:w="532" w:type="dxa"/>
            <w:vMerge w:val="restart"/>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2</w:t>
            </w:r>
          </w:p>
        </w:tc>
        <w:tc>
          <w:tcPr>
            <w:tcW w:w="4693" w:type="dxa"/>
            <w:gridSpan w:val="5"/>
            <w:vMerge w:val="restart"/>
            <w:tcBorders>
              <w:top w:val="single" w:sz="4" w:space="0" w:color="auto"/>
              <w:left w:val="single" w:sz="4" w:space="0" w:color="auto"/>
              <w:bottom w:val="nil"/>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Заявление принято</w:t>
            </w:r>
          </w:p>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регистрационный номер _______________</w:t>
            </w:r>
          </w:p>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количество листов заявления ___________</w:t>
            </w:r>
          </w:p>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количество прилагаемых документов ____,</w:t>
            </w:r>
          </w:p>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в том числе оригиналов ___, копий ____, количество листов в оригиналах ____, копиях ____</w:t>
            </w:r>
          </w:p>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ФИО должностного лица ________________</w:t>
            </w:r>
          </w:p>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подпись должностного лица ____________</w:t>
            </w:r>
          </w:p>
        </w:tc>
      </w:tr>
      <w:tr w:rsidR="001B154E" w:rsidRPr="001B154E" w:rsidTr="001B154E">
        <w:trPr>
          <w:trHeight w:val="51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864" w:type="dxa"/>
            <w:gridSpan w:val="4"/>
            <w:vMerge w:val="restart"/>
            <w:tcBorders>
              <w:top w:val="nil"/>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в</w:t>
            </w:r>
          </w:p>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w:t>
            </w:r>
          </w:p>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(наименование органа местного самоуправления, органа</w:t>
            </w:r>
          </w:p>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______________________________</w:t>
            </w:r>
          </w:p>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525"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11355" w:type="dxa"/>
            <w:gridSpan w:val="5"/>
            <w:vMerge/>
            <w:tcBorders>
              <w:top w:val="single" w:sz="4" w:space="0" w:color="auto"/>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1200" w:type="dxa"/>
            <w:gridSpan w:val="4"/>
            <w:vMerge/>
            <w:tcBorders>
              <w:top w:val="nil"/>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5525"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4693" w:type="dxa"/>
            <w:gridSpan w:val="5"/>
            <w:tcBorders>
              <w:top w:val="nil"/>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дата «__» ____________ ____ г.</w:t>
            </w:r>
          </w:p>
        </w:tc>
      </w:tr>
      <w:tr w:rsidR="001B154E" w:rsidRPr="001B154E" w:rsidTr="001B154E">
        <w:tc>
          <w:tcPr>
            <w:tcW w:w="550" w:type="dxa"/>
            <w:vMerge w:val="restart"/>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3.1</w:t>
            </w:r>
          </w:p>
        </w:tc>
        <w:tc>
          <w:tcPr>
            <w:tcW w:w="9089" w:type="dxa"/>
            <w:gridSpan w:val="10"/>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Прошу в отношении объекта адресации:</w:t>
            </w: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9089" w:type="dxa"/>
            <w:gridSpan w:val="10"/>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Вид:</w:t>
            </w: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437" w:type="dxa"/>
            <w:tcBorders>
              <w:top w:val="single" w:sz="4" w:space="0" w:color="auto"/>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2503" w:type="dxa"/>
            <w:tcBorders>
              <w:top w:val="single" w:sz="4" w:space="0" w:color="auto"/>
              <w:left w:val="single" w:sz="4" w:space="0" w:color="auto"/>
              <w:bottom w:val="nil"/>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Земельный участок</w:t>
            </w:r>
          </w:p>
        </w:tc>
        <w:tc>
          <w:tcPr>
            <w:tcW w:w="420" w:type="dxa"/>
            <w:tcBorders>
              <w:top w:val="single" w:sz="4" w:space="0" w:color="auto"/>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2752" w:type="dxa"/>
            <w:gridSpan w:val="4"/>
            <w:tcBorders>
              <w:top w:val="single" w:sz="4" w:space="0" w:color="auto"/>
              <w:left w:val="single" w:sz="4" w:space="0" w:color="auto"/>
              <w:bottom w:val="nil"/>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2542" w:type="dxa"/>
            <w:gridSpan w:val="2"/>
            <w:vMerge w:val="restart"/>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Объект незавершенного строительства</w:t>
            </w: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437" w:type="dxa"/>
            <w:tcBorders>
              <w:top w:val="nil"/>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2503" w:type="dxa"/>
            <w:tcBorders>
              <w:top w:val="nil"/>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20" w:type="dxa"/>
            <w:tcBorders>
              <w:top w:val="nil"/>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2752" w:type="dxa"/>
            <w:gridSpan w:val="4"/>
            <w:tcBorders>
              <w:top w:val="nil"/>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437" w:type="dxa"/>
            <w:tcBorders>
              <w:top w:val="single" w:sz="4" w:space="0" w:color="auto"/>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2503" w:type="dxa"/>
            <w:tcBorders>
              <w:top w:val="single" w:sz="4" w:space="0" w:color="auto"/>
              <w:left w:val="single" w:sz="4" w:space="0" w:color="auto"/>
              <w:bottom w:val="nil"/>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Здание</w:t>
            </w:r>
          </w:p>
        </w:tc>
        <w:tc>
          <w:tcPr>
            <w:tcW w:w="420" w:type="dxa"/>
            <w:tcBorders>
              <w:top w:val="single" w:sz="4" w:space="0" w:color="auto"/>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2752" w:type="dxa"/>
            <w:gridSpan w:val="4"/>
            <w:tcBorders>
              <w:top w:val="single" w:sz="4" w:space="0" w:color="auto"/>
              <w:left w:val="single" w:sz="4" w:space="0" w:color="auto"/>
              <w:bottom w:val="nil"/>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Помещение</w:t>
            </w: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437" w:type="dxa"/>
            <w:tcBorders>
              <w:top w:val="nil"/>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2503" w:type="dxa"/>
            <w:tcBorders>
              <w:top w:val="nil"/>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20" w:type="dxa"/>
            <w:tcBorders>
              <w:top w:val="nil"/>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2752" w:type="dxa"/>
            <w:gridSpan w:val="4"/>
            <w:tcBorders>
              <w:top w:val="nil"/>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r>
      <w:tr w:rsidR="001B154E" w:rsidRPr="001B154E" w:rsidTr="001B154E">
        <w:tc>
          <w:tcPr>
            <w:tcW w:w="550" w:type="dxa"/>
            <w:vMerge w:val="restart"/>
            <w:tcBorders>
              <w:top w:val="single" w:sz="4" w:space="0" w:color="auto"/>
              <w:left w:val="single" w:sz="4" w:space="0" w:color="auto"/>
              <w:bottom w:val="nil"/>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3.2</w:t>
            </w:r>
          </w:p>
        </w:tc>
        <w:tc>
          <w:tcPr>
            <w:tcW w:w="9089" w:type="dxa"/>
            <w:gridSpan w:val="10"/>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Присвоить адрес</w:t>
            </w:r>
          </w:p>
        </w:tc>
      </w:tr>
      <w:tr w:rsidR="001B154E" w:rsidRPr="001B154E" w:rsidTr="001B154E">
        <w:tc>
          <w:tcPr>
            <w:tcW w:w="300" w:type="dxa"/>
            <w:vMerge/>
            <w:tcBorders>
              <w:top w:val="single" w:sz="4" w:space="0" w:color="auto"/>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9089" w:type="dxa"/>
            <w:gridSpan w:val="10"/>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В связи с:</w:t>
            </w:r>
          </w:p>
        </w:tc>
      </w:tr>
      <w:tr w:rsidR="001B154E" w:rsidRPr="001B154E" w:rsidTr="001B154E">
        <w:tc>
          <w:tcPr>
            <w:tcW w:w="300" w:type="dxa"/>
            <w:vMerge/>
            <w:tcBorders>
              <w:top w:val="single" w:sz="4" w:space="0" w:color="auto"/>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437"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8652" w:type="dxa"/>
            <w:gridSpan w:val="9"/>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Образованием земельного участка(ов) из земель, находящихся в государственной или муниципальной собственности</w:t>
            </w:r>
          </w:p>
        </w:tc>
      </w:tr>
      <w:tr w:rsidR="001B154E" w:rsidRPr="001B154E" w:rsidTr="001B154E">
        <w:tc>
          <w:tcPr>
            <w:tcW w:w="300" w:type="dxa"/>
            <w:vMerge/>
            <w:tcBorders>
              <w:top w:val="single" w:sz="4" w:space="0" w:color="auto"/>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864" w:type="dxa"/>
            <w:gridSpan w:val="4"/>
            <w:vMerge w:val="restart"/>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5225" w:type="dxa"/>
            <w:gridSpan w:val="6"/>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5225" w:type="dxa"/>
            <w:gridSpan w:val="6"/>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9089" w:type="dxa"/>
            <w:gridSpan w:val="10"/>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Образованием земельного участка(ов) путем раздела земельного участка</w:t>
            </w:r>
          </w:p>
        </w:tc>
      </w:tr>
      <w:tr w:rsidR="001B154E" w:rsidRPr="001B154E" w:rsidTr="001B154E">
        <w:tc>
          <w:tcPr>
            <w:tcW w:w="300" w:type="dxa"/>
            <w:vMerge/>
            <w:tcBorders>
              <w:top w:val="single" w:sz="4" w:space="0" w:color="auto"/>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Адрес земельного участка, раздел которого осуществляется</w:t>
            </w:r>
          </w:p>
        </w:tc>
      </w:tr>
      <w:tr w:rsidR="001B154E" w:rsidRPr="001B154E" w:rsidTr="001B154E">
        <w:tc>
          <w:tcPr>
            <w:tcW w:w="300" w:type="dxa"/>
            <w:vMerge/>
            <w:tcBorders>
              <w:top w:val="single" w:sz="4" w:space="0" w:color="auto"/>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5225" w:type="dxa"/>
            <w:gridSpan w:val="6"/>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5225" w:type="dxa"/>
            <w:gridSpan w:val="6"/>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437"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8652" w:type="dxa"/>
            <w:gridSpan w:val="9"/>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Образованием земельного участка путем объединения земельных участков</w:t>
            </w:r>
          </w:p>
        </w:tc>
      </w:tr>
      <w:tr w:rsidR="001B154E" w:rsidRPr="001B154E" w:rsidTr="001B154E">
        <w:tc>
          <w:tcPr>
            <w:tcW w:w="300" w:type="dxa"/>
            <w:vMerge/>
            <w:tcBorders>
              <w:top w:val="single" w:sz="4" w:space="0" w:color="auto"/>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 xml:space="preserve">Кадастровый номер объединяемого земельного участка </w:t>
            </w:r>
            <w:hyperlink r:id="rId13" w:anchor="Par520" w:history="1">
              <w:r w:rsidRPr="001B154E">
                <w:rPr>
                  <w:rFonts w:ascii="Times New Roman" w:eastAsia="Calibri" w:hAnsi="Times New Roman" w:cs="Times New Roman"/>
                  <w:color w:val="0000FF"/>
                  <w:sz w:val="22"/>
                  <w:szCs w:val="22"/>
                  <w:u w:val="single"/>
                  <w:lang w:eastAsia="en-US"/>
                </w:rPr>
                <w:t>&lt;1&gt;</w:t>
              </w:r>
            </w:hyperlink>
          </w:p>
        </w:tc>
        <w:tc>
          <w:tcPr>
            <w:tcW w:w="5225" w:type="dxa"/>
            <w:gridSpan w:val="6"/>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 xml:space="preserve">Адрес объединяемого земельного участка </w:t>
            </w:r>
            <w:hyperlink r:id="rId14" w:anchor="Par520" w:history="1">
              <w:r w:rsidRPr="001B154E">
                <w:rPr>
                  <w:rFonts w:ascii="Times New Roman" w:eastAsia="Calibri" w:hAnsi="Times New Roman" w:cs="Times New Roman"/>
                  <w:color w:val="0000FF"/>
                  <w:sz w:val="22"/>
                  <w:szCs w:val="22"/>
                  <w:u w:val="single"/>
                  <w:lang w:eastAsia="en-US"/>
                </w:rPr>
                <w:t>&lt;1&gt;</w:t>
              </w:r>
            </w:hyperlink>
          </w:p>
        </w:tc>
      </w:tr>
      <w:tr w:rsidR="001B154E" w:rsidRPr="001B154E" w:rsidTr="001B154E">
        <w:tc>
          <w:tcPr>
            <w:tcW w:w="300" w:type="dxa"/>
            <w:vMerge/>
            <w:tcBorders>
              <w:top w:val="single" w:sz="4" w:space="0" w:color="auto"/>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5225" w:type="dxa"/>
            <w:gridSpan w:val="6"/>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5225" w:type="dxa"/>
            <w:gridSpan w:val="6"/>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bl>
    <w:p w:rsidR="001B154E" w:rsidRPr="001B154E" w:rsidRDefault="001B154E" w:rsidP="001B154E">
      <w:pPr>
        <w:shd w:val="clear" w:color="auto" w:fill="FFFFFF"/>
        <w:tabs>
          <w:tab w:val="left" w:pos="744"/>
          <w:tab w:val="left" w:pos="3014"/>
        </w:tabs>
        <w:suppressAutoHyphens/>
        <w:autoSpaceDE w:val="0"/>
        <w:rPr>
          <w:rFonts w:ascii="Times New Roman" w:eastAsia="Times New Roman" w:hAnsi="Times New Roman" w:cs="Times New Roman"/>
          <w:bCs/>
          <w:color w:val="auto"/>
          <w:sz w:val="22"/>
          <w:szCs w:val="22"/>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22"/>
        <w:gridCol w:w="434"/>
        <w:gridCol w:w="3416"/>
        <w:gridCol w:w="1582"/>
        <w:gridCol w:w="1693"/>
        <w:gridCol w:w="1992"/>
      </w:tblGrid>
      <w:tr w:rsidR="001B154E" w:rsidRPr="001B154E" w:rsidTr="001B154E">
        <w:tc>
          <w:tcPr>
            <w:tcW w:w="5954" w:type="dxa"/>
            <w:gridSpan w:val="4"/>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1693" w:type="dxa"/>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Лист № ___</w:t>
            </w:r>
          </w:p>
        </w:tc>
        <w:tc>
          <w:tcPr>
            <w:tcW w:w="1992" w:type="dxa"/>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Всего листов ___</w:t>
            </w:r>
          </w:p>
        </w:tc>
      </w:tr>
      <w:tr w:rsidR="001B154E" w:rsidRPr="001B154E" w:rsidTr="001B154E">
        <w:tc>
          <w:tcPr>
            <w:tcW w:w="9639" w:type="dxa"/>
            <w:gridSpan w:val="6"/>
            <w:tcBorders>
              <w:top w:val="single" w:sz="4" w:space="0" w:color="auto"/>
              <w:left w:val="nil"/>
              <w:bottom w:val="nil"/>
              <w:right w:val="nil"/>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522" w:type="dxa"/>
            <w:vMerge w:val="restart"/>
            <w:tcBorders>
              <w:top w:val="nil"/>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34"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8683" w:type="dxa"/>
            <w:gridSpan w:val="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Образованием земельного участка(ов) путем выдела из земельного участка</w:t>
            </w:r>
          </w:p>
        </w:tc>
      </w:tr>
      <w:tr w:rsidR="001B154E" w:rsidRPr="001B154E" w:rsidTr="001B154E">
        <w:tc>
          <w:tcPr>
            <w:tcW w:w="9639"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9639"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Адрес земельного участка, из которого осуществляется выдел</w:t>
            </w:r>
          </w:p>
        </w:tc>
      </w:tr>
      <w:tr w:rsidR="001B154E" w:rsidRPr="001B154E" w:rsidTr="001B154E">
        <w:tc>
          <w:tcPr>
            <w:tcW w:w="9639"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5267"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9639"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12533" w:type="dxa"/>
            <w:gridSpan w:val="2"/>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5267"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9639"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434"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8683" w:type="dxa"/>
            <w:gridSpan w:val="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Образованием земельного участка(ов) путем перераспределения земельных участков</w:t>
            </w:r>
          </w:p>
        </w:tc>
      </w:tr>
      <w:tr w:rsidR="001B154E" w:rsidRPr="001B154E" w:rsidTr="001B154E">
        <w:tc>
          <w:tcPr>
            <w:tcW w:w="9639"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Количество земельных участков, которые перераспределяются</w:t>
            </w:r>
          </w:p>
        </w:tc>
      </w:tr>
      <w:tr w:rsidR="001B154E" w:rsidRPr="001B154E" w:rsidTr="001B154E">
        <w:tc>
          <w:tcPr>
            <w:tcW w:w="9639"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850" w:type="dxa"/>
            <w:gridSpan w:val="2"/>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5267"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9639"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 xml:space="preserve">Кадастровый номер земельного участка, который перераспределяется </w:t>
            </w:r>
            <w:hyperlink r:id="rId15" w:anchor="Par521" w:history="1">
              <w:r w:rsidRPr="001B154E">
                <w:rPr>
                  <w:rFonts w:ascii="Times New Roman" w:eastAsia="Calibri" w:hAnsi="Times New Roman" w:cs="Times New Roman"/>
                  <w:color w:val="0000FF"/>
                  <w:sz w:val="22"/>
                  <w:szCs w:val="22"/>
                  <w:u w:val="single"/>
                  <w:lang w:eastAsia="en-US"/>
                </w:rPr>
                <w:t>&lt;2&gt;</w:t>
              </w:r>
            </w:hyperlink>
          </w:p>
        </w:tc>
        <w:tc>
          <w:tcPr>
            <w:tcW w:w="5267" w:type="dxa"/>
            <w:gridSpan w:val="3"/>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 xml:space="preserve">Адрес земельного участка, который перераспределяется </w:t>
            </w:r>
            <w:hyperlink r:id="rId16" w:anchor="Par521" w:history="1">
              <w:r w:rsidRPr="001B154E">
                <w:rPr>
                  <w:rFonts w:ascii="Times New Roman" w:eastAsia="Calibri" w:hAnsi="Times New Roman" w:cs="Times New Roman"/>
                  <w:color w:val="0000FF"/>
                  <w:sz w:val="22"/>
                  <w:szCs w:val="22"/>
                  <w:u w:val="single"/>
                  <w:lang w:eastAsia="en-US"/>
                </w:rPr>
                <w:t>&lt;2&gt;</w:t>
              </w:r>
            </w:hyperlink>
          </w:p>
        </w:tc>
      </w:tr>
      <w:tr w:rsidR="001B154E" w:rsidRPr="001B154E" w:rsidTr="001B154E">
        <w:tc>
          <w:tcPr>
            <w:tcW w:w="9639"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5267"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9639"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12533" w:type="dxa"/>
            <w:gridSpan w:val="2"/>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5267"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9639"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434"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8683" w:type="dxa"/>
            <w:gridSpan w:val="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Строительством, реконструкцией здания, сооружения</w:t>
            </w:r>
          </w:p>
        </w:tc>
      </w:tr>
      <w:tr w:rsidR="001B154E" w:rsidRPr="001B154E" w:rsidTr="001B154E">
        <w:tc>
          <w:tcPr>
            <w:tcW w:w="9639"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9639"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Адрес земельного участка, на котором осуществляется строительство (реконструкция)</w:t>
            </w:r>
          </w:p>
        </w:tc>
      </w:tr>
      <w:tr w:rsidR="001B154E" w:rsidRPr="001B154E" w:rsidTr="001B154E">
        <w:tc>
          <w:tcPr>
            <w:tcW w:w="9639"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5267"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9639"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12533" w:type="dxa"/>
            <w:gridSpan w:val="2"/>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5267"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9639"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434"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8683" w:type="dxa"/>
            <w:gridSpan w:val="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1B154E" w:rsidRPr="001B154E" w:rsidTr="001B154E">
        <w:tc>
          <w:tcPr>
            <w:tcW w:w="9639"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9639"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9639"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Адрес земельного участка, на котором осуществляется строительство (реконструкция)</w:t>
            </w:r>
          </w:p>
        </w:tc>
      </w:tr>
      <w:tr w:rsidR="001B154E" w:rsidRPr="001B154E" w:rsidTr="001B154E">
        <w:tc>
          <w:tcPr>
            <w:tcW w:w="9639"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5267"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9639"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12533" w:type="dxa"/>
            <w:gridSpan w:val="2"/>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5267"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9639"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434"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8683" w:type="dxa"/>
            <w:gridSpan w:val="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Переводом жилого помещения в нежилое помещение и нежилого помещения в жилое помещение</w:t>
            </w:r>
          </w:p>
        </w:tc>
      </w:tr>
      <w:tr w:rsidR="001B154E" w:rsidRPr="001B154E" w:rsidTr="001B154E">
        <w:tc>
          <w:tcPr>
            <w:tcW w:w="9639"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Адрес помещения</w:t>
            </w:r>
          </w:p>
        </w:tc>
      </w:tr>
      <w:tr w:rsidR="001B154E" w:rsidRPr="001B154E" w:rsidTr="001B154E">
        <w:tc>
          <w:tcPr>
            <w:tcW w:w="9639"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850" w:type="dxa"/>
            <w:gridSpan w:val="2"/>
            <w:tcBorders>
              <w:top w:val="single" w:sz="4" w:space="0" w:color="auto"/>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5267"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9639"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850" w:type="dxa"/>
            <w:gridSpan w:val="2"/>
            <w:tcBorders>
              <w:top w:val="nil"/>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5267"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bl>
    <w:p w:rsidR="001B154E" w:rsidRPr="001B154E" w:rsidRDefault="001B154E" w:rsidP="001B154E">
      <w:pPr>
        <w:shd w:val="clear" w:color="auto" w:fill="FFFFFF"/>
        <w:tabs>
          <w:tab w:val="left" w:pos="744"/>
          <w:tab w:val="left" w:pos="3014"/>
        </w:tabs>
        <w:suppressAutoHyphens/>
        <w:autoSpaceDE w:val="0"/>
        <w:rPr>
          <w:rFonts w:ascii="Times New Roman" w:eastAsia="Times New Roman" w:hAnsi="Times New Roman" w:cs="Times New Roman"/>
          <w:bCs/>
          <w:color w:val="auto"/>
          <w:sz w:val="22"/>
          <w:szCs w:val="22"/>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50"/>
        <w:gridCol w:w="426"/>
        <w:gridCol w:w="444"/>
        <w:gridCol w:w="2209"/>
        <w:gridCol w:w="615"/>
        <w:gridCol w:w="341"/>
        <w:gridCol w:w="303"/>
        <w:gridCol w:w="371"/>
        <w:gridCol w:w="978"/>
        <w:gridCol w:w="416"/>
        <w:gridCol w:w="994"/>
        <w:gridCol w:w="550"/>
        <w:gridCol w:w="1442"/>
      </w:tblGrid>
      <w:tr w:rsidR="001B154E" w:rsidRPr="001B154E" w:rsidTr="001B154E">
        <w:tc>
          <w:tcPr>
            <w:tcW w:w="6237" w:type="dxa"/>
            <w:gridSpan w:val="9"/>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1410" w:type="dxa"/>
            <w:gridSpan w:val="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Лист № ___</w:t>
            </w:r>
          </w:p>
        </w:tc>
        <w:tc>
          <w:tcPr>
            <w:tcW w:w="1992" w:type="dxa"/>
            <w:gridSpan w:val="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Всего листов ___</w:t>
            </w:r>
          </w:p>
        </w:tc>
      </w:tr>
      <w:tr w:rsidR="001B154E" w:rsidRPr="001B154E" w:rsidTr="001B154E">
        <w:tc>
          <w:tcPr>
            <w:tcW w:w="9639" w:type="dxa"/>
            <w:gridSpan w:val="13"/>
            <w:tcBorders>
              <w:top w:val="single" w:sz="4" w:space="0" w:color="auto"/>
              <w:left w:val="nil"/>
              <w:bottom w:val="nil"/>
              <w:right w:val="nil"/>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550" w:type="dxa"/>
            <w:vMerge w:val="restart"/>
            <w:tcBorders>
              <w:top w:val="nil"/>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8663" w:type="dxa"/>
            <w:gridSpan w:val="11"/>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Образованием помещения(ий) в здании, сооружении путем раздела здания, сооружения</w:t>
            </w: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426" w:type="dxa"/>
            <w:vMerge w:val="restart"/>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44"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3165" w:type="dxa"/>
            <w:gridSpan w:val="3"/>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444"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3165" w:type="dxa"/>
            <w:gridSpan w:val="3"/>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Адрес здания, сооружения</w:t>
            </w: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94" w:type="dxa"/>
            <w:gridSpan w:val="4"/>
            <w:tcBorders>
              <w:top w:val="single" w:sz="4" w:space="0" w:color="auto"/>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5395" w:type="dxa"/>
            <w:gridSpan w:val="8"/>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94" w:type="dxa"/>
            <w:gridSpan w:val="4"/>
            <w:tcBorders>
              <w:top w:val="nil"/>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5395" w:type="dxa"/>
            <w:gridSpan w:val="8"/>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94" w:type="dxa"/>
            <w:gridSpan w:val="4"/>
            <w:tcBorders>
              <w:top w:val="single" w:sz="4" w:space="0" w:color="auto"/>
              <w:left w:val="single" w:sz="4" w:space="0" w:color="auto"/>
              <w:bottom w:val="nil"/>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94" w:type="dxa"/>
            <w:gridSpan w:val="4"/>
            <w:tcBorders>
              <w:top w:val="nil"/>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5395" w:type="dxa"/>
            <w:gridSpan w:val="8"/>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94" w:type="dxa"/>
            <w:gridSpan w:val="4"/>
            <w:tcBorders>
              <w:top w:val="nil"/>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5395" w:type="dxa"/>
            <w:gridSpan w:val="8"/>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8663" w:type="dxa"/>
            <w:gridSpan w:val="11"/>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Образованием помещения(ий) в здании, сооружении путем раздела помещения</w:t>
            </w: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79" w:type="dxa"/>
            <w:gridSpan w:val="3"/>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 xml:space="preserve">Назначение помещения (жилое (нежилое) помещение) </w:t>
            </w:r>
            <w:hyperlink r:id="rId17" w:anchor="Par522" w:history="1">
              <w:r w:rsidRPr="001B154E">
                <w:rPr>
                  <w:rFonts w:ascii="Times New Roman" w:eastAsia="Calibri" w:hAnsi="Times New Roman" w:cs="Times New Roman"/>
                  <w:color w:val="0000FF"/>
                  <w:sz w:val="22"/>
                  <w:szCs w:val="22"/>
                  <w:u w:val="single"/>
                  <w:lang w:eastAsia="en-US"/>
                </w:rPr>
                <w:t>&lt;3&gt;</w:t>
              </w:r>
            </w:hyperlink>
          </w:p>
        </w:tc>
        <w:tc>
          <w:tcPr>
            <w:tcW w:w="3024" w:type="dxa"/>
            <w:gridSpan w:val="6"/>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 xml:space="preserve">Вид помещения </w:t>
            </w:r>
            <w:hyperlink r:id="rId18" w:anchor="Par522" w:history="1">
              <w:r w:rsidRPr="001B154E">
                <w:rPr>
                  <w:rFonts w:ascii="Times New Roman" w:eastAsia="Calibri" w:hAnsi="Times New Roman" w:cs="Times New Roman"/>
                  <w:color w:val="0000FF"/>
                  <w:sz w:val="22"/>
                  <w:szCs w:val="22"/>
                  <w:u w:val="single"/>
                  <w:lang w:eastAsia="en-US"/>
                </w:rPr>
                <w:t>&lt;3&gt;</w:t>
              </w:r>
            </w:hyperlink>
          </w:p>
        </w:tc>
        <w:tc>
          <w:tcPr>
            <w:tcW w:w="2986" w:type="dxa"/>
            <w:gridSpan w:val="3"/>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 xml:space="preserve">Количество помещений </w:t>
            </w:r>
            <w:hyperlink r:id="rId19" w:anchor="Par522" w:history="1">
              <w:r w:rsidRPr="001B154E">
                <w:rPr>
                  <w:rFonts w:ascii="Times New Roman" w:eastAsia="Calibri" w:hAnsi="Times New Roman" w:cs="Times New Roman"/>
                  <w:color w:val="0000FF"/>
                  <w:sz w:val="22"/>
                  <w:szCs w:val="22"/>
                  <w:u w:val="single"/>
                  <w:lang w:eastAsia="en-US"/>
                </w:rPr>
                <w:t>&lt;3&gt;</w:t>
              </w:r>
            </w:hyperlink>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79"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3024" w:type="dxa"/>
            <w:gridSpan w:val="6"/>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2986"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Адрес помещения, раздел которого осуществляется</w:t>
            </w: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94" w:type="dxa"/>
            <w:gridSpan w:val="4"/>
            <w:tcBorders>
              <w:top w:val="single" w:sz="4" w:space="0" w:color="auto"/>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5395" w:type="dxa"/>
            <w:gridSpan w:val="8"/>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94" w:type="dxa"/>
            <w:gridSpan w:val="4"/>
            <w:tcBorders>
              <w:top w:val="nil"/>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5395" w:type="dxa"/>
            <w:gridSpan w:val="8"/>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94" w:type="dxa"/>
            <w:gridSpan w:val="4"/>
            <w:tcBorders>
              <w:top w:val="single" w:sz="4" w:space="0" w:color="auto"/>
              <w:left w:val="single" w:sz="4" w:space="0" w:color="auto"/>
              <w:bottom w:val="nil"/>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94" w:type="dxa"/>
            <w:gridSpan w:val="4"/>
            <w:tcBorders>
              <w:top w:val="nil"/>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5395" w:type="dxa"/>
            <w:gridSpan w:val="8"/>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94" w:type="dxa"/>
            <w:gridSpan w:val="4"/>
            <w:tcBorders>
              <w:top w:val="nil"/>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5395" w:type="dxa"/>
            <w:gridSpan w:val="8"/>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8663" w:type="dxa"/>
            <w:gridSpan w:val="11"/>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Образованием помещения в здании, сооружении путем объединения помещений в здании, сооружении</w:t>
            </w: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44"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3468" w:type="dxa"/>
            <w:gridSpan w:val="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380" w:type="dxa"/>
            <w:gridSpan w:val="5"/>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Образование нежилого помещения</w:t>
            </w: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 xml:space="preserve">Кадастровый номер объединяемого помещения </w:t>
            </w:r>
            <w:hyperlink r:id="rId20" w:anchor="Par523" w:history="1">
              <w:r w:rsidRPr="001B154E">
                <w:rPr>
                  <w:rFonts w:ascii="Times New Roman" w:eastAsia="Calibri" w:hAnsi="Times New Roman" w:cs="Times New Roman"/>
                  <w:color w:val="0000FF"/>
                  <w:sz w:val="22"/>
                  <w:szCs w:val="22"/>
                  <w:u w:val="single"/>
                  <w:lang w:eastAsia="en-US"/>
                </w:rPr>
                <w:t>&lt;4&gt;</w:t>
              </w:r>
            </w:hyperlink>
          </w:p>
        </w:tc>
        <w:tc>
          <w:tcPr>
            <w:tcW w:w="5395" w:type="dxa"/>
            <w:gridSpan w:val="8"/>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 xml:space="preserve">Адрес объединяемого помещения </w:t>
            </w:r>
            <w:hyperlink r:id="rId21" w:anchor="Par523" w:history="1">
              <w:r w:rsidRPr="001B154E">
                <w:rPr>
                  <w:rFonts w:ascii="Times New Roman" w:eastAsia="Calibri" w:hAnsi="Times New Roman" w:cs="Times New Roman"/>
                  <w:color w:val="0000FF"/>
                  <w:sz w:val="22"/>
                  <w:szCs w:val="22"/>
                  <w:u w:val="single"/>
                  <w:lang w:eastAsia="en-US"/>
                </w:rPr>
                <w:t>&lt;4&gt;</w:t>
              </w:r>
            </w:hyperlink>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94" w:type="dxa"/>
            <w:gridSpan w:val="4"/>
            <w:tcBorders>
              <w:top w:val="single" w:sz="4" w:space="0" w:color="auto"/>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5395" w:type="dxa"/>
            <w:gridSpan w:val="8"/>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94" w:type="dxa"/>
            <w:gridSpan w:val="4"/>
            <w:tcBorders>
              <w:top w:val="nil"/>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5395" w:type="dxa"/>
            <w:gridSpan w:val="8"/>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94" w:type="dxa"/>
            <w:gridSpan w:val="4"/>
            <w:tcBorders>
              <w:top w:val="single" w:sz="4" w:space="0" w:color="auto"/>
              <w:left w:val="single" w:sz="4" w:space="0" w:color="auto"/>
              <w:bottom w:val="nil"/>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94" w:type="dxa"/>
            <w:gridSpan w:val="4"/>
            <w:tcBorders>
              <w:top w:val="nil"/>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5395" w:type="dxa"/>
            <w:gridSpan w:val="8"/>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94" w:type="dxa"/>
            <w:gridSpan w:val="4"/>
            <w:tcBorders>
              <w:top w:val="nil"/>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5395" w:type="dxa"/>
            <w:gridSpan w:val="8"/>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8663" w:type="dxa"/>
            <w:gridSpan w:val="11"/>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Образованием помещения в здании, сооружении путем переустройства и (или) перепланировки мест общего пользования</w:t>
            </w: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44"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3468" w:type="dxa"/>
            <w:gridSpan w:val="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380" w:type="dxa"/>
            <w:gridSpan w:val="5"/>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Образование нежилого помещения</w:t>
            </w: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Адрес здания, сооружения</w:t>
            </w: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94" w:type="dxa"/>
            <w:gridSpan w:val="4"/>
            <w:tcBorders>
              <w:top w:val="single" w:sz="4" w:space="0" w:color="auto"/>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5395" w:type="dxa"/>
            <w:gridSpan w:val="8"/>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94" w:type="dxa"/>
            <w:gridSpan w:val="4"/>
            <w:tcBorders>
              <w:top w:val="nil"/>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5395" w:type="dxa"/>
            <w:gridSpan w:val="8"/>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94" w:type="dxa"/>
            <w:gridSpan w:val="4"/>
            <w:tcBorders>
              <w:top w:val="single" w:sz="4" w:space="0" w:color="auto"/>
              <w:left w:val="single" w:sz="4" w:space="0" w:color="auto"/>
              <w:bottom w:val="nil"/>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94" w:type="dxa"/>
            <w:gridSpan w:val="4"/>
            <w:tcBorders>
              <w:top w:val="nil"/>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5395" w:type="dxa"/>
            <w:gridSpan w:val="8"/>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550" w:type="dxa"/>
            <w:tcBorders>
              <w:top w:val="nil"/>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3694" w:type="dxa"/>
            <w:gridSpan w:val="4"/>
            <w:tcBorders>
              <w:top w:val="nil"/>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5395" w:type="dxa"/>
            <w:gridSpan w:val="8"/>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bl>
    <w:p w:rsidR="001B154E" w:rsidRPr="001B154E" w:rsidRDefault="001B154E" w:rsidP="001B154E">
      <w:pPr>
        <w:shd w:val="clear" w:color="auto" w:fill="FFFFFF"/>
        <w:tabs>
          <w:tab w:val="left" w:pos="744"/>
          <w:tab w:val="left" w:pos="3014"/>
        </w:tabs>
        <w:suppressAutoHyphens/>
        <w:autoSpaceDE w:val="0"/>
        <w:rPr>
          <w:rFonts w:ascii="Times New Roman" w:eastAsia="Times New Roman" w:hAnsi="Times New Roman" w:cs="Times New Roman"/>
          <w:bCs/>
          <w:color w:val="auto"/>
          <w:sz w:val="22"/>
          <w:szCs w:val="22"/>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38"/>
        <w:gridCol w:w="432"/>
        <w:gridCol w:w="3255"/>
        <w:gridCol w:w="1871"/>
        <w:gridCol w:w="1551"/>
        <w:gridCol w:w="1992"/>
      </w:tblGrid>
      <w:tr w:rsidR="001B154E" w:rsidRPr="001B154E" w:rsidTr="001B154E">
        <w:tc>
          <w:tcPr>
            <w:tcW w:w="6096" w:type="dxa"/>
            <w:gridSpan w:val="4"/>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1551" w:type="dxa"/>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Лист № ___</w:t>
            </w:r>
          </w:p>
        </w:tc>
        <w:tc>
          <w:tcPr>
            <w:tcW w:w="1992" w:type="dxa"/>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Всего листов ___</w:t>
            </w:r>
          </w:p>
        </w:tc>
      </w:tr>
      <w:tr w:rsidR="001B154E" w:rsidRPr="001B154E" w:rsidTr="001B154E">
        <w:tc>
          <w:tcPr>
            <w:tcW w:w="6096" w:type="dxa"/>
            <w:gridSpan w:val="4"/>
            <w:tcBorders>
              <w:top w:val="single" w:sz="4" w:space="0" w:color="auto"/>
              <w:left w:val="nil"/>
              <w:bottom w:val="single" w:sz="4" w:space="0" w:color="auto"/>
              <w:right w:val="nil"/>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1551" w:type="dxa"/>
            <w:tcBorders>
              <w:top w:val="single" w:sz="4" w:space="0" w:color="auto"/>
              <w:left w:val="nil"/>
              <w:bottom w:val="single" w:sz="4" w:space="0" w:color="auto"/>
              <w:right w:val="nil"/>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1992" w:type="dxa"/>
            <w:tcBorders>
              <w:top w:val="single" w:sz="4" w:space="0" w:color="auto"/>
              <w:left w:val="nil"/>
              <w:bottom w:val="single" w:sz="4" w:space="0" w:color="auto"/>
              <w:right w:val="nil"/>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538" w:type="dxa"/>
            <w:vMerge w:val="restart"/>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3.3</w:t>
            </w:r>
          </w:p>
        </w:tc>
        <w:tc>
          <w:tcPr>
            <w:tcW w:w="9101" w:type="dxa"/>
            <w:gridSpan w:val="5"/>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Аннулировать адрес объекта адресации:</w:t>
            </w: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87" w:type="dxa"/>
            <w:gridSpan w:val="2"/>
            <w:vMerge w:val="restart"/>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5414"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5414"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9101" w:type="dxa"/>
            <w:gridSpan w:val="5"/>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В связи с:</w:t>
            </w: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432" w:type="dxa"/>
            <w:vMerge w:val="restart"/>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8669" w:type="dxa"/>
            <w:gridSpan w:val="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Прекращением существования объекта адресации</w:t>
            </w: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8669" w:type="dxa"/>
            <w:gridSpan w:val="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 xml:space="preserve">Отказом в осуществлении кадастрового учета объекта адресации по основаниям, указанным в </w:t>
            </w:r>
            <w:hyperlink r:id="rId22" w:history="1">
              <w:r w:rsidRPr="001B154E">
                <w:rPr>
                  <w:rFonts w:ascii="Times New Roman" w:eastAsia="Calibri" w:hAnsi="Times New Roman" w:cs="Times New Roman"/>
                  <w:color w:val="0000FF"/>
                  <w:sz w:val="22"/>
                  <w:szCs w:val="22"/>
                  <w:u w:val="single"/>
                  <w:lang w:eastAsia="en-US"/>
                </w:rPr>
                <w:t>пунктах 1</w:t>
              </w:r>
            </w:hyperlink>
            <w:r w:rsidRPr="001B154E">
              <w:rPr>
                <w:rFonts w:ascii="Times New Roman" w:eastAsia="Calibri" w:hAnsi="Times New Roman" w:cs="Times New Roman"/>
                <w:bCs/>
                <w:color w:val="auto"/>
                <w:sz w:val="22"/>
                <w:szCs w:val="22"/>
                <w:lang w:eastAsia="en-US"/>
              </w:rPr>
              <w:t xml:space="preserve"> и </w:t>
            </w:r>
            <w:hyperlink r:id="rId23" w:history="1">
              <w:r w:rsidRPr="001B154E">
                <w:rPr>
                  <w:rFonts w:ascii="Times New Roman" w:eastAsia="Calibri" w:hAnsi="Times New Roman" w:cs="Times New Roman"/>
                  <w:color w:val="0000FF"/>
                  <w:sz w:val="22"/>
                  <w:szCs w:val="22"/>
                  <w:u w:val="single"/>
                  <w:lang w:eastAsia="en-US"/>
                </w:rPr>
                <w:t>3 части 2 статьи 27</w:t>
              </w:r>
            </w:hyperlink>
            <w:r w:rsidRPr="001B154E">
              <w:rPr>
                <w:rFonts w:ascii="Times New Roman" w:eastAsia="Calibri" w:hAnsi="Times New Roman" w:cs="Times New Roman"/>
                <w:bCs/>
                <w:color w:val="auto"/>
                <w:sz w:val="22"/>
                <w:szCs w:val="22"/>
                <w:lang w:eastAsia="en-US"/>
              </w:rPr>
              <w:t xml:space="preserve"> Федерального закона от 24 июля 2007 года № 221-ФЗ «О государственном кадастре недвижимости» (Собрание законодательства Российской Федерации, 2007, № 31, ст. 4017; 2008, № 30, ст. 3597; 2009, № 52, ст. 6410; 2011, № 1, ст. 47; № 49, ст. 7061; № 50, ст. 7365; 2012, № 31, ст. 4322; 2013, № 30, ст. 4083; официальный интернет-портал правовой информации www.pravo.gov.ru, 23 декабря 2014 г.)</w:t>
            </w: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8669" w:type="dxa"/>
            <w:gridSpan w:val="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Присвоением объекту адресации нового адреса</w:t>
            </w: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87" w:type="dxa"/>
            <w:gridSpan w:val="2"/>
            <w:vMerge w:val="restart"/>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5414"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5414"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bl>
    <w:p w:rsidR="001B154E" w:rsidRPr="001B154E" w:rsidRDefault="001B154E" w:rsidP="001B154E">
      <w:pPr>
        <w:shd w:val="clear" w:color="auto" w:fill="FFFFFF"/>
        <w:tabs>
          <w:tab w:val="left" w:pos="744"/>
          <w:tab w:val="left" w:pos="3014"/>
        </w:tabs>
        <w:suppressAutoHyphens/>
        <w:autoSpaceDE w:val="0"/>
        <w:rPr>
          <w:rFonts w:ascii="Times New Roman" w:eastAsia="Times New Roman" w:hAnsi="Times New Roman" w:cs="Times New Roman"/>
          <w:bCs/>
          <w:color w:val="auto"/>
          <w:sz w:val="22"/>
          <w:szCs w:val="22"/>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58"/>
        <w:gridCol w:w="448"/>
        <w:gridCol w:w="421"/>
        <w:gridCol w:w="419"/>
        <w:gridCol w:w="776"/>
        <w:gridCol w:w="1269"/>
        <w:gridCol w:w="150"/>
        <w:gridCol w:w="548"/>
        <w:gridCol w:w="356"/>
        <w:gridCol w:w="1012"/>
        <w:gridCol w:w="139"/>
        <w:gridCol w:w="689"/>
        <w:gridCol w:w="862"/>
        <w:gridCol w:w="550"/>
        <w:gridCol w:w="1442"/>
      </w:tblGrid>
      <w:tr w:rsidR="001B154E" w:rsidRPr="001B154E" w:rsidTr="001B154E">
        <w:tc>
          <w:tcPr>
            <w:tcW w:w="6096" w:type="dxa"/>
            <w:gridSpan w:val="11"/>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1551" w:type="dxa"/>
            <w:gridSpan w:val="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Лист № ___</w:t>
            </w:r>
          </w:p>
        </w:tc>
        <w:tc>
          <w:tcPr>
            <w:tcW w:w="1992" w:type="dxa"/>
            <w:gridSpan w:val="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Всего листов ___</w:t>
            </w:r>
          </w:p>
        </w:tc>
      </w:tr>
      <w:tr w:rsidR="001B154E" w:rsidRPr="001B154E" w:rsidTr="001B154E">
        <w:tc>
          <w:tcPr>
            <w:tcW w:w="9639" w:type="dxa"/>
            <w:gridSpan w:val="15"/>
            <w:tcBorders>
              <w:top w:val="single" w:sz="4" w:space="0" w:color="auto"/>
              <w:left w:val="nil"/>
              <w:bottom w:val="single" w:sz="4" w:space="0" w:color="auto"/>
              <w:right w:val="nil"/>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558" w:type="dxa"/>
            <w:vMerge w:val="restart"/>
            <w:tcBorders>
              <w:top w:val="single" w:sz="4" w:space="0" w:color="auto"/>
              <w:left w:val="single" w:sz="4" w:space="0" w:color="auto"/>
              <w:bottom w:val="nil"/>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4</w:t>
            </w:r>
          </w:p>
        </w:tc>
        <w:tc>
          <w:tcPr>
            <w:tcW w:w="9081" w:type="dxa"/>
            <w:gridSpan w:val="1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Собственник объекта адресации или лицо, обладающее иным вещным правом на объект адресации</w:t>
            </w:r>
          </w:p>
        </w:tc>
      </w:tr>
      <w:tr w:rsidR="001B154E" w:rsidRPr="001B154E" w:rsidTr="001B154E">
        <w:tc>
          <w:tcPr>
            <w:tcW w:w="300" w:type="dxa"/>
            <w:vMerge/>
            <w:tcBorders>
              <w:top w:val="single" w:sz="4" w:space="0" w:color="auto"/>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448" w:type="dxa"/>
            <w:tcBorders>
              <w:top w:val="single" w:sz="4" w:space="0" w:color="auto"/>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21"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8212" w:type="dxa"/>
            <w:gridSpan w:val="1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физическое лицо:</w:t>
            </w:r>
          </w:p>
        </w:tc>
      </w:tr>
      <w:tr w:rsidR="001B154E" w:rsidRPr="001B154E" w:rsidTr="001B154E">
        <w:tc>
          <w:tcPr>
            <w:tcW w:w="558" w:type="dxa"/>
            <w:vMerge w:val="restart"/>
            <w:tcBorders>
              <w:top w:val="nil"/>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48" w:type="dxa"/>
            <w:vMerge w:val="restart"/>
            <w:tcBorders>
              <w:top w:val="nil"/>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21" w:type="dxa"/>
            <w:vMerge w:val="restart"/>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ИНН (при наличии):</w:t>
            </w: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2464"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2066" w:type="dxa"/>
            <w:gridSpan w:val="4"/>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2240" w:type="dxa"/>
            <w:gridSpan w:val="4"/>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1442"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2464" w:type="dxa"/>
            <w:gridSpan w:val="3"/>
            <w:vMerge w:val="restart"/>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документ, удостоверяющий л  ичность:</w:t>
            </w:r>
          </w:p>
        </w:tc>
        <w:tc>
          <w:tcPr>
            <w:tcW w:w="2066" w:type="dxa"/>
            <w:gridSpan w:val="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вид:</w:t>
            </w:r>
          </w:p>
        </w:tc>
        <w:tc>
          <w:tcPr>
            <w:tcW w:w="2240" w:type="dxa"/>
            <w:gridSpan w:val="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серия:</w:t>
            </w:r>
          </w:p>
        </w:tc>
        <w:tc>
          <w:tcPr>
            <w:tcW w:w="1442" w:type="dxa"/>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номер:</w:t>
            </w: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2066" w:type="dxa"/>
            <w:gridSpan w:val="4"/>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2240" w:type="dxa"/>
            <w:gridSpan w:val="4"/>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1442"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2066" w:type="dxa"/>
            <w:gridSpan w:val="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дата выдачи:</w:t>
            </w:r>
          </w:p>
        </w:tc>
        <w:tc>
          <w:tcPr>
            <w:tcW w:w="3682" w:type="dxa"/>
            <w:gridSpan w:val="5"/>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кем выдан:</w:t>
            </w: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2066" w:type="dxa"/>
            <w:gridSpan w:val="4"/>
            <w:vMerge w:val="restart"/>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«__» ______ ___ г.</w:t>
            </w:r>
          </w:p>
        </w:tc>
        <w:tc>
          <w:tcPr>
            <w:tcW w:w="3682" w:type="dxa"/>
            <w:gridSpan w:val="5"/>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15942" w:type="dxa"/>
            <w:gridSpan w:val="4"/>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682" w:type="dxa"/>
            <w:gridSpan w:val="5"/>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адрес электронной почты (при наличии):</w:t>
            </w: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2464"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2464"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21175" w:type="dxa"/>
            <w:gridSpan w:val="6"/>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6288" w:type="dxa"/>
            <w:gridSpan w:val="3"/>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421"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8212" w:type="dxa"/>
            <w:gridSpan w:val="1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юридическое лицо, в том числе орган государственной власти, иной государственный орган, орган местного самоуправления:</w:t>
            </w:r>
          </w:p>
        </w:tc>
      </w:tr>
      <w:tr w:rsidR="001B154E" w:rsidRPr="001B154E" w:rsidTr="001B154E">
        <w:tc>
          <w:tcPr>
            <w:tcW w:w="558" w:type="dxa"/>
            <w:vMerge w:val="restart"/>
            <w:tcBorders>
              <w:top w:val="nil"/>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48" w:type="dxa"/>
            <w:vMerge w:val="restart"/>
            <w:tcBorders>
              <w:top w:val="nil"/>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21" w:type="dxa"/>
            <w:vMerge w:val="restart"/>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2614" w:type="dxa"/>
            <w:gridSpan w:val="4"/>
            <w:vMerge w:val="restart"/>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5598" w:type="dxa"/>
            <w:gridSpan w:val="8"/>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518" w:type="dxa"/>
            <w:gridSpan w:val="6"/>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КПП (для российского юридического лица):</w:t>
            </w: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518" w:type="dxa"/>
            <w:gridSpan w:val="6"/>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694" w:type="dxa"/>
            <w:gridSpan w:val="6"/>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2614" w:type="dxa"/>
            <w:gridSpan w:val="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номер регистрации (для иностранного юридического лица):</w:t>
            </w: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2614" w:type="dxa"/>
            <w:gridSpan w:val="4"/>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«__» ________ ____ г.</w:t>
            </w: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2614" w:type="dxa"/>
            <w:gridSpan w:val="4"/>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20875" w:type="dxa"/>
            <w:gridSpan w:val="5"/>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6288" w:type="dxa"/>
            <w:gridSpan w:val="3"/>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2614" w:type="dxa"/>
            <w:gridSpan w:val="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адрес электронной почты (при наличии):</w:t>
            </w: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2614" w:type="dxa"/>
            <w:gridSpan w:val="4"/>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2614" w:type="dxa"/>
            <w:gridSpan w:val="4"/>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20875" w:type="dxa"/>
            <w:gridSpan w:val="5"/>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6288" w:type="dxa"/>
            <w:gridSpan w:val="3"/>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421"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8212" w:type="dxa"/>
            <w:gridSpan w:val="1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Вещное право на объект адресации:</w:t>
            </w:r>
          </w:p>
        </w:tc>
      </w:tr>
      <w:tr w:rsidR="001B154E" w:rsidRPr="001B154E" w:rsidTr="001B154E">
        <w:tc>
          <w:tcPr>
            <w:tcW w:w="558" w:type="dxa"/>
            <w:tcBorders>
              <w:top w:val="nil"/>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48" w:type="dxa"/>
            <w:tcBorders>
              <w:top w:val="nil"/>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21"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7793" w:type="dxa"/>
            <w:gridSpan w:val="11"/>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право собственности</w:t>
            </w:r>
          </w:p>
        </w:tc>
      </w:tr>
      <w:tr w:rsidR="001B154E" w:rsidRPr="001B154E" w:rsidTr="001B154E">
        <w:tc>
          <w:tcPr>
            <w:tcW w:w="558" w:type="dxa"/>
            <w:tcBorders>
              <w:top w:val="nil"/>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48" w:type="dxa"/>
            <w:tcBorders>
              <w:top w:val="nil"/>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21"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7793" w:type="dxa"/>
            <w:gridSpan w:val="11"/>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право хозяйственного ведения имуществом на объект адресации</w:t>
            </w:r>
          </w:p>
        </w:tc>
      </w:tr>
      <w:tr w:rsidR="001B154E" w:rsidRPr="001B154E" w:rsidTr="001B154E">
        <w:tc>
          <w:tcPr>
            <w:tcW w:w="558" w:type="dxa"/>
            <w:tcBorders>
              <w:top w:val="nil"/>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48" w:type="dxa"/>
            <w:tcBorders>
              <w:top w:val="nil"/>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21"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7793" w:type="dxa"/>
            <w:gridSpan w:val="11"/>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право оперативного управления имуществом на объект адресации</w:t>
            </w:r>
          </w:p>
        </w:tc>
      </w:tr>
      <w:tr w:rsidR="001B154E" w:rsidRPr="001B154E" w:rsidTr="001B154E">
        <w:tc>
          <w:tcPr>
            <w:tcW w:w="558" w:type="dxa"/>
            <w:tcBorders>
              <w:top w:val="nil"/>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48" w:type="dxa"/>
            <w:tcBorders>
              <w:top w:val="nil"/>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21"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7793" w:type="dxa"/>
            <w:gridSpan w:val="11"/>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право пожизненно наследуемого владения земельным участком</w:t>
            </w:r>
          </w:p>
        </w:tc>
      </w:tr>
      <w:tr w:rsidR="001B154E" w:rsidRPr="001B154E" w:rsidTr="001B154E">
        <w:tc>
          <w:tcPr>
            <w:tcW w:w="558" w:type="dxa"/>
            <w:tcBorders>
              <w:top w:val="nil"/>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48" w:type="dxa"/>
            <w:tcBorders>
              <w:top w:val="nil"/>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21"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7793" w:type="dxa"/>
            <w:gridSpan w:val="11"/>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право постоянного (бессрочного) пользования земельным участком</w:t>
            </w:r>
          </w:p>
        </w:tc>
      </w:tr>
      <w:tr w:rsidR="001B154E" w:rsidRPr="001B154E" w:rsidTr="001B154E">
        <w:tc>
          <w:tcPr>
            <w:tcW w:w="558" w:type="dxa"/>
            <w:vMerge w:val="restart"/>
            <w:tcBorders>
              <w:top w:val="single" w:sz="4" w:space="0" w:color="auto"/>
              <w:left w:val="single" w:sz="4" w:space="0" w:color="auto"/>
              <w:bottom w:val="nil"/>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5</w:t>
            </w:r>
          </w:p>
        </w:tc>
        <w:tc>
          <w:tcPr>
            <w:tcW w:w="9081" w:type="dxa"/>
            <w:gridSpan w:val="1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1B154E" w:rsidRPr="001B154E" w:rsidTr="001B154E">
        <w:tc>
          <w:tcPr>
            <w:tcW w:w="300" w:type="dxa"/>
            <w:vMerge/>
            <w:tcBorders>
              <w:top w:val="single" w:sz="4" w:space="0" w:color="auto"/>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448"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3583" w:type="dxa"/>
            <w:gridSpan w:val="6"/>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Лично</w:t>
            </w:r>
          </w:p>
        </w:tc>
        <w:tc>
          <w:tcPr>
            <w:tcW w:w="356"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694" w:type="dxa"/>
            <w:gridSpan w:val="6"/>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В многофункциональном центре</w:t>
            </w:r>
          </w:p>
        </w:tc>
      </w:tr>
      <w:tr w:rsidR="001B154E" w:rsidRPr="001B154E" w:rsidTr="001B154E">
        <w:tc>
          <w:tcPr>
            <w:tcW w:w="558" w:type="dxa"/>
            <w:vMerge w:val="restart"/>
            <w:tcBorders>
              <w:top w:val="nil"/>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48" w:type="dxa"/>
            <w:vMerge w:val="restart"/>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7398" w:type="dxa"/>
            <w:gridSpan w:val="6"/>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5050" w:type="dxa"/>
            <w:gridSpan w:val="7"/>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558" w:type="dxa"/>
            <w:tcBorders>
              <w:top w:val="nil"/>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48"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8633" w:type="dxa"/>
            <w:gridSpan w:val="13"/>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1B154E" w:rsidRPr="001B154E" w:rsidTr="001B154E">
        <w:tc>
          <w:tcPr>
            <w:tcW w:w="558" w:type="dxa"/>
            <w:tcBorders>
              <w:top w:val="nil"/>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48"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8633" w:type="dxa"/>
            <w:gridSpan w:val="13"/>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В личном кабинете федеральной информационной адресной системы</w:t>
            </w:r>
          </w:p>
        </w:tc>
      </w:tr>
      <w:tr w:rsidR="001B154E" w:rsidRPr="001B154E" w:rsidTr="001B154E">
        <w:tc>
          <w:tcPr>
            <w:tcW w:w="558" w:type="dxa"/>
            <w:vMerge w:val="restart"/>
            <w:tcBorders>
              <w:top w:val="nil"/>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48" w:type="dxa"/>
            <w:vMerge w:val="restart"/>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7398" w:type="dxa"/>
            <w:gridSpan w:val="6"/>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5050" w:type="dxa"/>
            <w:gridSpan w:val="7"/>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558" w:type="dxa"/>
            <w:vMerge w:val="restart"/>
            <w:tcBorders>
              <w:top w:val="single" w:sz="4" w:space="0" w:color="auto"/>
              <w:left w:val="single" w:sz="4" w:space="0" w:color="auto"/>
              <w:bottom w:val="nil"/>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6</w:t>
            </w:r>
          </w:p>
        </w:tc>
        <w:tc>
          <w:tcPr>
            <w:tcW w:w="9081" w:type="dxa"/>
            <w:gridSpan w:val="1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Расписку в получении документов прошу:</w:t>
            </w:r>
          </w:p>
        </w:tc>
      </w:tr>
      <w:tr w:rsidR="001B154E" w:rsidRPr="001B154E" w:rsidTr="001B154E">
        <w:tc>
          <w:tcPr>
            <w:tcW w:w="300" w:type="dxa"/>
            <w:vMerge/>
            <w:tcBorders>
              <w:top w:val="single" w:sz="4" w:space="0" w:color="auto"/>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448"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1616" w:type="dxa"/>
            <w:gridSpan w:val="3"/>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Расписка получена: ___________________________________</w:t>
            </w:r>
          </w:p>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(подпись заявителя)</w:t>
            </w:r>
          </w:p>
        </w:tc>
      </w:tr>
      <w:tr w:rsidR="001B154E" w:rsidRPr="001B154E" w:rsidTr="001B154E">
        <w:tc>
          <w:tcPr>
            <w:tcW w:w="558" w:type="dxa"/>
            <w:vMerge w:val="restart"/>
            <w:tcBorders>
              <w:top w:val="nil"/>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48" w:type="dxa"/>
            <w:vMerge w:val="restart"/>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7398" w:type="dxa"/>
            <w:gridSpan w:val="6"/>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5050" w:type="dxa"/>
            <w:gridSpan w:val="7"/>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448"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8633" w:type="dxa"/>
            <w:gridSpan w:val="13"/>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Не направлять</w:t>
            </w:r>
          </w:p>
        </w:tc>
      </w:tr>
    </w:tbl>
    <w:p w:rsidR="001B154E" w:rsidRPr="001B154E" w:rsidRDefault="001B154E" w:rsidP="001B154E">
      <w:pPr>
        <w:shd w:val="clear" w:color="auto" w:fill="FFFFFF"/>
        <w:tabs>
          <w:tab w:val="left" w:pos="744"/>
          <w:tab w:val="left" w:pos="3014"/>
        </w:tabs>
        <w:suppressAutoHyphens/>
        <w:autoSpaceDE w:val="0"/>
        <w:rPr>
          <w:rFonts w:ascii="Times New Roman" w:eastAsia="Times New Roman" w:hAnsi="Times New Roman" w:cs="Times New Roman"/>
          <w:bCs/>
          <w:color w:val="auto"/>
          <w:sz w:val="22"/>
          <w:szCs w:val="22"/>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37"/>
        <w:gridCol w:w="432"/>
        <w:gridCol w:w="405"/>
        <w:gridCol w:w="2520"/>
        <w:gridCol w:w="164"/>
        <w:gridCol w:w="849"/>
        <w:gridCol w:w="450"/>
        <w:gridCol w:w="571"/>
        <w:gridCol w:w="168"/>
        <w:gridCol w:w="666"/>
        <w:gridCol w:w="885"/>
        <w:gridCol w:w="511"/>
        <w:gridCol w:w="1481"/>
      </w:tblGrid>
      <w:tr w:rsidR="001B154E" w:rsidRPr="001B154E" w:rsidTr="001B154E">
        <w:tc>
          <w:tcPr>
            <w:tcW w:w="6096" w:type="dxa"/>
            <w:gridSpan w:val="9"/>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1551" w:type="dxa"/>
            <w:gridSpan w:val="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Лист № ___</w:t>
            </w:r>
          </w:p>
        </w:tc>
        <w:tc>
          <w:tcPr>
            <w:tcW w:w="1992" w:type="dxa"/>
            <w:gridSpan w:val="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Всего листов ___</w:t>
            </w:r>
          </w:p>
        </w:tc>
      </w:tr>
      <w:tr w:rsidR="001B154E" w:rsidRPr="001B154E" w:rsidTr="001B154E">
        <w:tc>
          <w:tcPr>
            <w:tcW w:w="9639" w:type="dxa"/>
            <w:gridSpan w:val="13"/>
            <w:tcBorders>
              <w:top w:val="single" w:sz="4" w:space="0" w:color="auto"/>
              <w:left w:val="nil"/>
              <w:bottom w:val="single" w:sz="4" w:space="0" w:color="auto"/>
              <w:right w:val="nil"/>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537" w:type="dxa"/>
            <w:vMerge w:val="restart"/>
            <w:tcBorders>
              <w:top w:val="single" w:sz="4" w:space="0" w:color="auto"/>
              <w:left w:val="single" w:sz="4" w:space="0" w:color="auto"/>
              <w:bottom w:val="nil"/>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7</w:t>
            </w:r>
          </w:p>
        </w:tc>
        <w:tc>
          <w:tcPr>
            <w:tcW w:w="9102" w:type="dxa"/>
            <w:gridSpan w:val="1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Заявитель:</w:t>
            </w:r>
          </w:p>
        </w:tc>
      </w:tr>
      <w:tr w:rsidR="001B154E" w:rsidRPr="001B154E" w:rsidTr="001B154E">
        <w:tc>
          <w:tcPr>
            <w:tcW w:w="300" w:type="dxa"/>
            <w:vMerge/>
            <w:tcBorders>
              <w:top w:val="single" w:sz="4" w:space="0" w:color="auto"/>
              <w:left w:val="single" w:sz="4" w:space="0" w:color="auto"/>
              <w:bottom w:val="nil"/>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432"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8670" w:type="dxa"/>
            <w:gridSpan w:val="11"/>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Собственник объекта адресации или лицо, обладающее иным вещным правом на объект адресации</w:t>
            </w:r>
          </w:p>
        </w:tc>
      </w:tr>
      <w:tr w:rsidR="001B154E" w:rsidRPr="001B154E" w:rsidTr="001B154E">
        <w:tc>
          <w:tcPr>
            <w:tcW w:w="537" w:type="dxa"/>
            <w:tcBorders>
              <w:top w:val="nil"/>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32"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8670" w:type="dxa"/>
            <w:gridSpan w:val="11"/>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Представитель собственника объекта адресации или лица, обладающего иным вещным правом на объект адресации</w:t>
            </w:r>
          </w:p>
        </w:tc>
      </w:tr>
      <w:tr w:rsidR="001B154E" w:rsidRPr="001B154E" w:rsidTr="001B154E">
        <w:tc>
          <w:tcPr>
            <w:tcW w:w="537" w:type="dxa"/>
            <w:vMerge w:val="restart"/>
            <w:tcBorders>
              <w:top w:val="nil"/>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32" w:type="dxa"/>
            <w:vMerge w:val="restart"/>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05" w:type="dxa"/>
            <w:vMerge w:val="restart"/>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8265" w:type="dxa"/>
            <w:gridSpan w:val="10"/>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физическое лицо:</w:t>
            </w:r>
          </w:p>
        </w:tc>
      </w:tr>
      <w:tr w:rsidR="001B154E" w:rsidRPr="001B154E" w:rsidTr="001B154E">
        <w:tc>
          <w:tcPr>
            <w:tcW w:w="300" w:type="dxa"/>
            <w:vMerge/>
            <w:tcBorders>
              <w:top w:val="nil"/>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ИНН (при наличии):</w:t>
            </w:r>
          </w:p>
        </w:tc>
      </w:tr>
      <w:tr w:rsidR="001B154E" w:rsidRPr="001B154E" w:rsidTr="001B154E">
        <w:tc>
          <w:tcPr>
            <w:tcW w:w="300" w:type="dxa"/>
            <w:vMerge/>
            <w:tcBorders>
              <w:top w:val="nil"/>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2520"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2034" w:type="dxa"/>
            <w:gridSpan w:val="4"/>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2230" w:type="dxa"/>
            <w:gridSpan w:val="4"/>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1481"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2520" w:type="dxa"/>
            <w:vMerge w:val="restart"/>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вид:</w:t>
            </w:r>
          </w:p>
        </w:tc>
        <w:tc>
          <w:tcPr>
            <w:tcW w:w="2230" w:type="dxa"/>
            <w:gridSpan w:val="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серия:</w:t>
            </w:r>
          </w:p>
        </w:tc>
        <w:tc>
          <w:tcPr>
            <w:tcW w:w="1481" w:type="dxa"/>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номер:</w:t>
            </w:r>
          </w:p>
        </w:tc>
      </w:tr>
      <w:tr w:rsidR="001B154E" w:rsidRPr="001B154E" w:rsidTr="001B154E">
        <w:tc>
          <w:tcPr>
            <w:tcW w:w="300" w:type="dxa"/>
            <w:vMerge/>
            <w:tcBorders>
              <w:top w:val="nil"/>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2034" w:type="dxa"/>
            <w:gridSpan w:val="4"/>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2230" w:type="dxa"/>
            <w:gridSpan w:val="4"/>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1481"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2034" w:type="dxa"/>
            <w:gridSpan w:val="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дата выдачи:</w:t>
            </w:r>
          </w:p>
        </w:tc>
        <w:tc>
          <w:tcPr>
            <w:tcW w:w="3711" w:type="dxa"/>
            <w:gridSpan w:val="5"/>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кем выдан:</w:t>
            </w:r>
          </w:p>
        </w:tc>
      </w:tr>
      <w:tr w:rsidR="001B154E" w:rsidRPr="001B154E" w:rsidTr="001B154E">
        <w:tc>
          <w:tcPr>
            <w:tcW w:w="300" w:type="dxa"/>
            <w:vMerge/>
            <w:tcBorders>
              <w:top w:val="nil"/>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2034" w:type="dxa"/>
            <w:gridSpan w:val="4"/>
            <w:vMerge w:val="restart"/>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«__»_____ ____ г.</w:t>
            </w:r>
          </w:p>
        </w:tc>
        <w:tc>
          <w:tcPr>
            <w:tcW w:w="3711" w:type="dxa"/>
            <w:gridSpan w:val="5"/>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711" w:type="dxa"/>
            <w:gridSpan w:val="5"/>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адрес электронной почты (при наличии):</w:t>
            </w:r>
          </w:p>
        </w:tc>
      </w:tr>
      <w:tr w:rsidR="001B154E" w:rsidRPr="001B154E" w:rsidTr="001B154E">
        <w:tc>
          <w:tcPr>
            <w:tcW w:w="300" w:type="dxa"/>
            <w:vMerge/>
            <w:tcBorders>
              <w:top w:val="nil"/>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2520"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2520" w:type="dxa"/>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3351" w:type="dxa"/>
            <w:gridSpan w:val="6"/>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6350" w:type="dxa"/>
            <w:gridSpan w:val="3"/>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8265" w:type="dxa"/>
            <w:gridSpan w:val="10"/>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наименование и реквизиты документа, подтверждающего полномочия представителя:</w:t>
            </w:r>
          </w:p>
        </w:tc>
      </w:tr>
      <w:tr w:rsidR="001B154E" w:rsidRPr="001B154E" w:rsidTr="001B154E">
        <w:tc>
          <w:tcPr>
            <w:tcW w:w="300" w:type="dxa"/>
            <w:vMerge/>
            <w:tcBorders>
              <w:top w:val="nil"/>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8265" w:type="dxa"/>
            <w:gridSpan w:val="10"/>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8265" w:type="dxa"/>
            <w:gridSpan w:val="10"/>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8265" w:type="dxa"/>
            <w:gridSpan w:val="10"/>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юридическое лицо, в том числе орган государственной власти, иной государственный орган, орган местного самоуправления:</w:t>
            </w:r>
          </w:p>
        </w:tc>
      </w:tr>
      <w:tr w:rsidR="001B154E" w:rsidRPr="001B154E" w:rsidTr="001B154E">
        <w:tc>
          <w:tcPr>
            <w:tcW w:w="300" w:type="dxa"/>
            <w:vMerge/>
            <w:tcBorders>
              <w:top w:val="nil"/>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2684" w:type="dxa"/>
            <w:gridSpan w:val="2"/>
            <w:vMerge w:val="restart"/>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5581" w:type="dxa"/>
            <w:gridSpan w:val="8"/>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533" w:type="dxa"/>
            <w:gridSpan w:val="3"/>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ИНН (для российского юридического лица):</w:t>
            </w:r>
          </w:p>
        </w:tc>
      </w:tr>
      <w:tr w:rsidR="001B154E" w:rsidRPr="001B154E" w:rsidTr="001B154E">
        <w:tc>
          <w:tcPr>
            <w:tcW w:w="300" w:type="dxa"/>
            <w:vMerge/>
            <w:tcBorders>
              <w:top w:val="nil"/>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533"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4732" w:type="dxa"/>
            <w:gridSpan w:val="7"/>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2684" w:type="dxa"/>
            <w:gridSpan w:val="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 xml:space="preserve">страна регистрации (инкорпорации) (для иностранного </w:t>
            </w:r>
            <w:r w:rsidRPr="001B154E">
              <w:rPr>
                <w:rFonts w:ascii="Times New Roman" w:eastAsia="Calibri" w:hAnsi="Times New Roman" w:cs="Times New Roman"/>
                <w:bCs/>
                <w:color w:val="auto"/>
                <w:sz w:val="22"/>
                <w:szCs w:val="22"/>
                <w:lang w:eastAsia="en-US"/>
              </w:rPr>
              <w:lastRenderedPageBreak/>
              <w:t>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lastRenderedPageBreak/>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номер регистрации (для иностранного юридического лица):</w:t>
            </w:r>
          </w:p>
        </w:tc>
      </w:tr>
      <w:tr w:rsidR="001B154E" w:rsidRPr="001B154E" w:rsidTr="001B154E">
        <w:tc>
          <w:tcPr>
            <w:tcW w:w="300" w:type="dxa"/>
            <w:vMerge/>
            <w:tcBorders>
              <w:top w:val="nil"/>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2684" w:type="dxa"/>
            <w:gridSpan w:val="2"/>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«__» _________ ____ г.</w:t>
            </w: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2684" w:type="dxa"/>
            <w:gridSpan w:val="2"/>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3051" w:type="dxa"/>
            <w:gridSpan w:val="5"/>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6350" w:type="dxa"/>
            <w:gridSpan w:val="3"/>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2684" w:type="dxa"/>
            <w:gridSpan w:val="2"/>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адрес электронной почты (при наличии):</w:t>
            </w:r>
          </w:p>
        </w:tc>
      </w:tr>
      <w:tr w:rsidR="001B154E" w:rsidRPr="001B154E" w:rsidTr="001B154E">
        <w:tc>
          <w:tcPr>
            <w:tcW w:w="300" w:type="dxa"/>
            <w:vMerge/>
            <w:tcBorders>
              <w:top w:val="nil"/>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2684" w:type="dxa"/>
            <w:gridSpan w:val="2"/>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2684" w:type="dxa"/>
            <w:gridSpan w:val="2"/>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3051" w:type="dxa"/>
            <w:gridSpan w:val="5"/>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6350" w:type="dxa"/>
            <w:gridSpan w:val="3"/>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8265" w:type="dxa"/>
            <w:gridSpan w:val="10"/>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наименование и реквизиты документа, подтверждающего полномочия представителя:</w:t>
            </w:r>
          </w:p>
        </w:tc>
      </w:tr>
      <w:tr w:rsidR="001B154E" w:rsidRPr="001B154E" w:rsidTr="001B154E">
        <w:tc>
          <w:tcPr>
            <w:tcW w:w="300" w:type="dxa"/>
            <w:vMerge/>
            <w:tcBorders>
              <w:top w:val="nil"/>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8265" w:type="dxa"/>
            <w:gridSpan w:val="10"/>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nil"/>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8265" w:type="dxa"/>
            <w:gridSpan w:val="10"/>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537" w:type="dxa"/>
            <w:vMerge w:val="restart"/>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8</w:t>
            </w:r>
          </w:p>
        </w:tc>
        <w:tc>
          <w:tcPr>
            <w:tcW w:w="9102" w:type="dxa"/>
            <w:gridSpan w:val="1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Документы, прилагаемые к заявлению:</w:t>
            </w: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9102" w:type="dxa"/>
            <w:gridSpan w:val="12"/>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9102" w:type="dxa"/>
            <w:gridSpan w:val="12"/>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9102" w:type="dxa"/>
            <w:gridSpan w:val="12"/>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4820" w:type="dxa"/>
            <w:gridSpan w:val="6"/>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Копия в количестве ___ экз., на ___ л.</w:t>
            </w: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9102" w:type="dxa"/>
            <w:gridSpan w:val="12"/>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9102" w:type="dxa"/>
            <w:gridSpan w:val="12"/>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9102" w:type="dxa"/>
            <w:gridSpan w:val="12"/>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4820" w:type="dxa"/>
            <w:gridSpan w:val="6"/>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Копия в количестве ___ экз., на ___ л.</w:t>
            </w: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9102" w:type="dxa"/>
            <w:gridSpan w:val="12"/>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9102" w:type="dxa"/>
            <w:gridSpan w:val="12"/>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9102" w:type="dxa"/>
            <w:gridSpan w:val="12"/>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4820" w:type="dxa"/>
            <w:gridSpan w:val="6"/>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Копия в количестве ___ экз., на ___ л.</w:t>
            </w:r>
          </w:p>
        </w:tc>
      </w:tr>
      <w:tr w:rsidR="001B154E" w:rsidRPr="001B154E" w:rsidTr="001B154E">
        <w:tc>
          <w:tcPr>
            <w:tcW w:w="537" w:type="dxa"/>
            <w:vMerge w:val="restart"/>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9</w:t>
            </w:r>
          </w:p>
        </w:tc>
        <w:tc>
          <w:tcPr>
            <w:tcW w:w="9102" w:type="dxa"/>
            <w:gridSpan w:val="1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Примечание:</w:t>
            </w: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9102" w:type="dxa"/>
            <w:gridSpan w:val="12"/>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9102" w:type="dxa"/>
            <w:gridSpan w:val="12"/>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9102" w:type="dxa"/>
            <w:gridSpan w:val="12"/>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9102" w:type="dxa"/>
            <w:gridSpan w:val="12"/>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300" w:type="dxa"/>
            <w:vMerge/>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widowControl/>
              <w:spacing w:line="256" w:lineRule="auto"/>
              <w:rPr>
                <w:rFonts w:ascii="Times New Roman" w:eastAsia="Calibri" w:hAnsi="Times New Roman" w:cs="Times New Roman"/>
                <w:bCs/>
                <w:color w:val="auto"/>
                <w:sz w:val="22"/>
                <w:szCs w:val="22"/>
                <w:lang w:eastAsia="en-US"/>
              </w:rPr>
            </w:pPr>
          </w:p>
        </w:tc>
        <w:tc>
          <w:tcPr>
            <w:tcW w:w="9102" w:type="dxa"/>
            <w:gridSpan w:val="12"/>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bl>
    <w:p w:rsidR="001B154E" w:rsidRPr="001B154E" w:rsidRDefault="001B154E" w:rsidP="001B154E">
      <w:pPr>
        <w:shd w:val="clear" w:color="auto" w:fill="FFFFFF"/>
        <w:tabs>
          <w:tab w:val="left" w:pos="744"/>
          <w:tab w:val="left" w:pos="3014"/>
        </w:tabs>
        <w:suppressAutoHyphens/>
        <w:autoSpaceDE w:val="0"/>
        <w:rPr>
          <w:rFonts w:ascii="Times New Roman" w:eastAsia="Times New Roman" w:hAnsi="Times New Roman" w:cs="Times New Roman"/>
          <w:bCs/>
          <w:color w:val="auto"/>
          <w:sz w:val="22"/>
          <w:szCs w:val="22"/>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37"/>
        <w:gridCol w:w="2358"/>
        <w:gridCol w:w="3389"/>
        <w:gridCol w:w="1363"/>
        <w:gridCol w:w="1992"/>
      </w:tblGrid>
      <w:tr w:rsidR="001B154E" w:rsidRPr="001B154E" w:rsidTr="001B154E">
        <w:tc>
          <w:tcPr>
            <w:tcW w:w="6284" w:type="dxa"/>
            <w:gridSpan w:val="3"/>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1363" w:type="dxa"/>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Лист № ___</w:t>
            </w:r>
          </w:p>
        </w:tc>
        <w:tc>
          <w:tcPr>
            <w:tcW w:w="1992" w:type="dxa"/>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Всего листов ___</w:t>
            </w:r>
          </w:p>
        </w:tc>
      </w:tr>
      <w:tr w:rsidR="001B154E" w:rsidRPr="001B154E" w:rsidTr="001B154E">
        <w:tc>
          <w:tcPr>
            <w:tcW w:w="6284" w:type="dxa"/>
            <w:gridSpan w:val="3"/>
            <w:tcBorders>
              <w:top w:val="single" w:sz="4" w:space="0" w:color="auto"/>
              <w:left w:val="nil"/>
              <w:bottom w:val="single" w:sz="4" w:space="0" w:color="auto"/>
              <w:right w:val="nil"/>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1363" w:type="dxa"/>
            <w:tcBorders>
              <w:top w:val="single" w:sz="4" w:space="0" w:color="auto"/>
              <w:left w:val="nil"/>
              <w:bottom w:val="single" w:sz="4" w:space="0" w:color="auto"/>
              <w:right w:val="nil"/>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1992" w:type="dxa"/>
            <w:tcBorders>
              <w:top w:val="single" w:sz="4" w:space="0" w:color="auto"/>
              <w:left w:val="nil"/>
              <w:bottom w:val="single" w:sz="4" w:space="0" w:color="auto"/>
              <w:right w:val="nil"/>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537" w:type="dxa"/>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lastRenderedPageBreak/>
              <w:t>10</w:t>
            </w:r>
          </w:p>
        </w:tc>
        <w:tc>
          <w:tcPr>
            <w:tcW w:w="9102" w:type="dxa"/>
            <w:gridSpan w:val="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jc w:val="both"/>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1B154E" w:rsidRPr="001B154E" w:rsidTr="001B154E">
        <w:tc>
          <w:tcPr>
            <w:tcW w:w="537" w:type="dxa"/>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11</w:t>
            </w:r>
          </w:p>
        </w:tc>
        <w:tc>
          <w:tcPr>
            <w:tcW w:w="9102" w:type="dxa"/>
            <w:gridSpan w:val="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Настоящим также подтверждаю, что:</w:t>
            </w:r>
          </w:p>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сведения, указанные в настоящем заявлении, на дату представления заявления достоверны;</w:t>
            </w:r>
          </w:p>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1B154E" w:rsidRPr="001B154E" w:rsidTr="001B154E">
        <w:tc>
          <w:tcPr>
            <w:tcW w:w="537" w:type="dxa"/>
            <w:tcBorders>
              <w:top w:val="single" w:sz="4" w:space="0" w:color="auto"/>
              <w:left w:val="single" w:sz="4" w:space="0" w:color="auto"/>
              <w:bottom w:val="nil"/>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12</w:t>
            </w:r>
          </w:p>
        </w:tc>
        <w:tc>
          <w:tcPr>
            <w:tcW w:w="5747" w:type="dxa"/>
            <w:gridSpan w:val="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Подпись</w:t>
            </w:r>
          </w:p>
        </w:tc>
        <w:tc>
          <w:tcPr>
            <w:tcW w:w="3355" w:type="dxa"/>
            <w:gridSpan w:val="2"/>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Дата</w:t>
            </w:r>
          </w:p>
        </w:tc>
      </w:tr>
      <w:tr w:rsidR="001B154E" w:rsidRPr="001B154E" w:rsidTr="001B154E">
        <w:tc>
          <w:tcPr>
            <w:tcW w:w="537" w:type="dxa"/>
            <w:tcBorders>
              <w:top w:val="nil"/>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2358" w:type="dxa"/>
            <w:tcBorders>
              <w:top w:val="single" w:sz="4" w:space="0" w:color="auto"/>
              <w:left w:val="single" w:sz="4" w:space="0" w:color="auto"/>
              <w:bottom w:val="single" w:sz="4" w:space="0" w:color="auto"/>
              <w:right w:val="nil"/>
            </w:tcBorders>
            <w:vAlign w:val="center"/>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_________________</w:t>
            </w:r>
          </w:p>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(подпись)</w:t>
            </w:r>
          </w:p>
        </w:tc>
        <w:tc>
          <w:tcPr>
            <w:tcW w:w="3389" w:type="dxa"/>
            <w:tcBorders>
              <w:top w:val="single" w:sz="4" w:space="0" w:color="auto"/>
              <w:left w:val="nil"/>
              <w:bottom w:val="single" w:sz="4" w:space="0" w:color="auto"/>
              <w:right w:val="single" w:sz="4" w:space="0" w:color="auto"/>
            </w:tcBorders>
            <w:vAlign w:val="center"/>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_______________________</w:t>
            </w:r>
          </w:p>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vAlign w:val="center"/>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«__» ___________ ____ г.</w:t>
            </w:r>
          </w:p>
        </w:tc>
      </w:tr>
      <w:tr w:rsidR="001B154E" w:rsidRPr="001B154E" w:rsidTr="001B154E">
        <w:tc>
          <w:tcPr>
            <w:tcW w:w="537" w:type="dxa"/>
            <w:tcBorders>
              <w:top w:val="single" w:sz="4" w:space="0" w:color="auto"/>
              <w:left w:val="single" w:sz="4" w:space="0" w:color="auto"/>
              <w:bottom w:val="nil"/>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13</w:t>
            </w:r>
          </w:p>
        </w:tc>
        <w:tc>
          <w:tcPr>
            <w:tcW w:w="9102" w:type="dxa"/>
            <w:gridSpan w:val="4"/>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Отметка специалиста, принявшего заявление и приложенные к нему документы:</w:t>
            </w:r>
          </w:p>
        </w:tc>
      </w:tr>
      <w:tr w:rsidR="001B154E" w:rsidRPr="001B154E" w:rsidTr="001B154E">
        <w:tc>
          <w:tcPr>
            <w:tcW w:w="537" w:type="dxa"/>
            <w:tcBorders>
              <w:top w:val="nil"/>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9102" w:type="dxa"/>
            <w:gridSpan w:val="4"/>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537" w:type="dxa"/>
            <w:tcBorders>
              <w:top w:val="nil"/>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9102" w:type="dxa"/>
            <w:gridSpan w:val="4"/>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537" w:type="dxa"/>
            <w:tcBorders>
              <w:top w:val="nil"/>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9102" w:type="dxa"/>
            <w:gridSpan w:val="4"/>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537" w:type="dxa"/>
            <w:tcBorders>
              <w:top w:val="nil"/>
              <w:left w:val="single" w:sz="4" w:space="0" w:color="auto"/>
              <w:bottom w:val="nil"/>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9102" w:type="dxa"/>
            <w:gridSpan w:val="4"/>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r w:rsidR="001B154E" w:rsidRPr="001B154E" w:rsidTr="001B154E">
        <w:tc>
          <w:tcPr>
            <w:tcW w:w="537" w:type="dxa"/>
            <w:tcBorders>
              <w:top w:val="nil"/>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c>
          <w:tcPr>
            <w:tcW w:w="9102" w:type="dxa"/>
            <w:gridSpan w:val="4"/>
            <w:tcBorders>
              <w:top w:val="single" w:sz="4" w:space="0" w:color="auto"/>
              <w:left w:val="single" w:sz="4" w:space="0" w:color="auto"/>
              <w:bottom w:val="single" w:sz="4" w:space="0" w:color="auto"/>
              <w:right w:val="single" w:sz="4" w:space="0" w:color="auto"/>
            </w:tcBorders>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c>
      </w:tr>
    </w:tbl>
    <w:p w:rsidR="001B154E" w:rsidRPr="001B154E" w:rsidRDefault="001B154E" w:rsidP="001B154E">
      <w:pPr>
        <w:shd w:val="clear" w:color="auto" w:fill="FFFFFF"/>
        <w:tabs>
          <w:tab w:val="left" w:pos="744"/>
          <w:tab w:val="left" w:pos="3014"/>
        </w:tabs>
        <w:suppressAutoHyphens/>
        <w:autoSpaceDE w:val="0"/>
        <w:rPr>
          <w:rFonts w:ascii="Times New Roman" w:eastAsia="Times New Roman" w:hAnsi="Times New Roman" w:cs="Times New Roman"/>
          <w:bCs/>
          <w:color w:val="auto"/>
          <w:sz w:val="22"/>
          <w:szCs w:val="22"/>
        </w:rPr>
      </w:pPr>
    </w:p>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w:t>
      </w:r>
    </w:p>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bookmarkStart w:id="1" w:name="Par520"/>
      <w:bookmarkEnd w:id="1"/>
      <w:r w:rsidRPr="001B154E">
        <w:rPr>
          <w:rFonts w:ascii="Times New Roman" w:eastAsia="Calibri" w:hAnsi="Times New Roman" w:cs="Times New Roman"/>
          <w:bCs/>
          <w:color w:val="auto"/>
          <w:sz w:val="22"/>
          <w:szCs w:val="22"/>
          <w:lang w:eastAsia="en-US"/>
        </w:rPr>
        <w:t>&lt;1&gt; Строка дублируется для каждого объединенного земельного участка.</w:t>
      </w:r>
    </w:p>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bookmarkStart w:id="2" w:name="Par521"/>
      <w:bookmarkEnd w:id="2"/>
      <w:r w:rsidRPr="001B154E">
        <w:rPr>
          <w:rFonts w:ascii="Times New Roman" w:eastAsia="Calibri" w:hAnsi="Times New Roman" w:cs="Times New Roman"/>
          <w:bCs/>
          <w:color w:val="auto"/>
          <w:sz w:val="22"/>
          <w:szCs w:val="22"/>
          <w:lang w:eastAsia="en-US"/>
        </w:rPr>
        <w:t>&lt;2&gt; Строка дублируется для каждого перераспределенного земельного участка.</w:t>
      </w:r>
    </w:p>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bookmarkStart w:id="3" w:name="Par522"/>
      <w:bookmarkEnd w:id="3"/>
      <w:r w:rsidRPr="001B154E">
        <w:rPr>
          <w:rFonts w:ascii="Times New Roman" w:eastAsia="Calibri" w:hAnsi="Times New Roman" w:cs="Times New Roman"/>
          <w:bCs/>
          <w:color w:val="auto"/>
          <w:sz w:val="22"/>
          <w:szCs w:val="22"/>
          <w:lang w:eastAsia="en-US"/>
        </w:rPr>
        <w:t>&lt;3&gt; Строка дублируется для каждого разделенного помещения.</w:t>
      </w:r>
    </w:p>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bookmarkStart w:id="4" w:name="Par523"/>
      <w:bookmarkEnd w:id="4"/>
      <w:r w:rsidRPr="001B154E">
        <w:rPr>
          <w:rFonts w:ascii="Times New Roman" w:eastAsia="Calibri" w:hAnsi="Times New Roman" w:cs="Times New Roman"/>
          <w:bCs/>
          <w:color w:val="auto"/>
          <w:sz w:val="22"/>
          <w:szCs w:val="22"/>
          <w:lang w:eastAsia="en-US"/>
        </w:rPr>
        <w:t>&lt;4&gt; Строка дублируется для каждого объединенного помещения.</w:t>
      </w:r>
    </w:p>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Примечание.</w:t>
      </w:r>
    </w:p>
    <w:p w:rsidR="001B154E" w:rsidRPr="001B154E" w:rsidRDefault="001B154E" w:rsidP="001B154E">
      <w:pPr>
        <w:shd w:val="clear" w:color="auto" w:fill="FFFFFF"/>
        <w:tabs>
          <w:tab w:val="left" w:pos="744"/>
          <w:tab w:val="left" w:pos="3014"/>
        </w:tabs>
        <w:suppressAutoHyphens/>
        <w:autoSpaceDE w:val="0"/>
        <w:jc w:val="both"/>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1B154E" w:rsidRPr="001B154E" w:rsidRDefault="001B154E" w:rsidP="001B154E">
      <w:pPr>
        <w:shd w:val="clear" w:color="auto" w:fill="FFFFFF"/>
        <w:tabs>
          <w:tab w:val="left" w:pos="744"/>
          <w:tab w:val="left" w:pos="3014"/>
        </w:tabs>
        <w:suppressAutoHyphens/>
        <w:autoSpaceDE w:val="0"/>
        <w:jc w:val="both"/>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64"/>
        <w:gridCol w:w="546"/>
        <w:gridCol w:w="546"/>
      </w:tblGrid>
      <w:tr w:rsidR="001B154E" w:rsidRPr="001B154E" w:rsidTr="001B154E">
        <w:tc>
          <w:tcPr>
            <w:tcW w:w="564" w:type="dxa"/>
            <w:tcBorders>
              <w:top w:val="nil"/>
              <w:left w:val="nil"/>
              <w:bottom w:val="nil"/>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bookmarkStart w:id="5" w:name="Par529"/>
            <w:bookmarkEnd w:id="5"/>
            <w:r w:rsidRPr="001B154E">
              <w:rPr>
                <w:rFonts w:ascii="Times New Roman" w:eastAsia="Calibri" w:hAnsi="Times New Roman" w:cs="Times New Roman"/>
                <w:bCs/>
                <w:color w:val="auto"/>
                <w:sz w:val="22"/>
                <w:szCs w:val="22"/>
                <w:lang w:eastAsia="en-US"/>
              </w:rPr>
              <w:t>(</w:t>
            </w:r>
          </w:p>
        </w:tc>
        <w:tc>
          <w:tcPr>
            <w:tcW w:w="546" w:type="dxa"/>
            <w:tcBorders>
              <w:top w:val="single" w:sz="4" w:space="0" w:color="auto"/>
              <w:left w:val="single" w:sz="4" w:space="0" w:color="auto"/>
              <w:bottom w:val="single" w:sz="4" w:space="0" w:color="auto"/>
              <w:right w:val="single" w:sz="4" w:space="0" w:color="auto"/>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V</w:t>
            </w:r>
          </w:p>
        </w:tc>
        <w:tc>
          <w:tcPr>
            <w:tcW w:w="546" w:type="dxa"/>
            <w:tcBorders>
              <w:top w:val="nil"/>
              <w:left w:val="single" w:sz="4" w:space="0" w:color="auto"/>
              <w:bottom w:val="nil"/>
              <w:right w:val="nil"/>
            </w:tcBorders>
            <w:hideMark/>
          </w:tcPr>
          <w:p w:rsidR="001B154E" w:rsidRPr="001B154E" w:rsidRDefault="001B154E" w:rsidP="001B154E">
            <w:pPr>
              <w:shd w:val="clear" w:color="auto" w:fill="FFFFFF"/>
              <w:tabs>
                <w:tab w:val="left" w:pos="744"/>
                <w:tab w:val="left" w:pos="3014"/>
              </w:tabs>
              <w:suppressAutoHyphens/>
              <w:autoSpaceDE w:val="0"/>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w:t>
            </w:r>
          </w:p>
        </w:tc>
      </w:tr>
    </w:tbl>
    <w:p w:rsidR="001B154E" w:rsidRPr="001B154E" w:rsidRDefault="001B154E" w:rsidP="001B154E">
      <w:pPr>
        <w:shd w:val="clear" w:color="auto" w:fill="FFFFFF"/>
        <w:tabs>
          <w:tab w:val="left" w:pos="744"/>
          <w:tab w:val="left" w:pos="3014"/>
        </w:tabs>
        <w:suppressAutoHyphens/>
        <w:autoSpaceDE w:val="0"/>
        <w:rPr>
          <w:rFonts w:ascii="Times New Roman" w:eastAsia="Times New Roman" w:hAnsi="Times New Roman" w:cs="Times New Roman"/>
          <w:bCs/>
          <w:color w:val="auto"/>
          <w:sz w:val="22"/>
          <w:szCs w:val="22"/>
        </w:rPr>
      </w:pPr>
    </w:p>
    <w:p w:rsidR="001B154E" w:rsidRPr="001B154E" w:rsidRDefault="001B154E" w:rsidP="001B154E">
      <w:pPr>
        <w:shd w:val="clear" w:color="auto" w:fill="FFFFFF"/>
        <w:tabs>
          <w:tab w:val="left" w:pos="744"/>
          <w:tab w:val="left" w:pos="3014"/>
        </w:tabs>
        <w:suppressAutoHyphens/>
        <w:autoSpaceDE w:val="0"/>
        <w:jc w:val="both"/>
        <w:rPr>
          <w:rFonts w:ascii="Times New Roman" w:eastAsia="Calibri" w:hAnsi="Times New Roman" w:cs="Times New Roman"/>
          <w:bCs/>
          <w:color w:val="auto"/>
          <w:sz w:val="22"/>
          <w:szCs w:val="22"/>
          <w:lang w:eastAsia="en-US"/>
        </w:rPr>
      </w:pPr>
      <w:r w:rsidRPr="001B154E">
        <w:rPr>
          <w:rFonts w:ascii="Times New Roman" w:eastAsia="Calibri" w:hAnsi="Times New Roman" w:cs="Times New Roman"/>
          <w:bCs/>
          <w:color w:val="auto"/>
          <w:sz w:val="22"/>
          <w:szCs w:val="22"/>
          <w:lang w:eastAsia="en-US"/>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1B154E" w:rsidRPr="001B154E" w:rsidRDefault="001B154E" w:rsidP="001B154E">
      <w:pPr>
        <w:widowControl/>
        <w:autoSpaceDE w:val="0"/>
        <w:autoSpaceDN w:val="0"/>
        <w:adjustRightInd w:val="0"/>
        <w:ind w:right="-1"/>
        <w:rPr>
          <w:rFonts w:ascii="Times New Roman" w:eastAsia="Calibri" w:hAnsi="Times New Roman" w:cs="Times New Roman"/>
          <w:color w:val="auto"/>
          <w:sz w:val="22"/>
          <w:szCs w:val="22"/>
          <w:lang w:eastAsia="ar-SA"/>
        </w:rPr>
      </w:pPr>
    </w:p>
    <w:p w:rsidR="001B154E" w:rsidRPr="001B154E" w:rsidRDefault="001B154E" w:rsidP="001B154E">
      <w:pPr>
        <w:autoSpaceDE w:val="0"/>
        <w:autoSpaceDN w:val="0"/>
        <w:adjustRightInd w:val="0"/>
        <w:ind w:left="4956" w:firstLine="709"/>
        <w:jc w:val="both"/>
        <w:rPr>
          <w:rFonts w:ascii="Times New Roman" w:eastAsia="Times New Roman" w:hAnsi="Times New Roman" w:cs="Times New Roman"/>
          <w:i/>
          <w:color w:val="auto"/>
          <w:sz w:val="20"/>
          <w:szCs w:val="20"/>
          <w:lang w:eastAsia="ar-SA"/>
        </w:rPr>
      </w:pPr>
    </w:p>
    <w:p w:rsidR="001B154E" w:rsidRDefault="001B154E" w:rsidP="00137FAA">
      <w:pPr>
        <w:jc w:val="both"/>
        <w:rPr>
          <w:rFonts w:ascii="Times New Roman" w:hAnsi="Times New Roman"/>
          <w:sz w:val="28"/>
          <w:szCs w:val="28"/>
        </w:rPr>
      </w:pPr>
    </w:p>
    <w:p w:rsidR="00D75E56" w:rsidRDefault="00D75E56" w:rsidP="00137FAA">
      <w:pPr>
        <w:jc w:val="both"/>
        <w:rPr>
          <w:rFonts w:ascii="Times New Roman" w:hAnsi="Times New Roman" w:cs="Times New Roman"/>
          <w:sz w:val="28"/>
          <w:szCs w:val="28"/>
        </w:rPr>
      </w:pPr>
    </w:p>
    <w:p w:rsidR="00D75E56" w:rsidRPr="00D75E56" w:rsidRDefault="001B154E" w:rsidP="00D75E56">
      <w:pPr>
        <w:suppressAutoHyphens/>
        <w:ind w:left="4956" w:firstLine="709"/>
        <w:jc w:val="both"/>
        <w:rPr>
          <w:rFonts w:ascii="Times New Roman" w:eastAsia="Times New Roman" w:hAnsi="Times New Roman" w:cs="Times New Roman"/>
          <w:i/>
          <w:color w:val="auto"/>
          <w:sz w:val="20"/>
          <w:szCs w:val="20"/>
          <w:lang w:eastAsia="ar-SA"/>
        </w:rPr>
      </w:pPr>
      <w:r>
        <w:rPr>
          <w:rFonts w:ascii="Times New Roman" w:eastAsia="Calibri" w:hAnsi="Times New Roman" w:cs="Times New Roman"/>
          <w:b/>
          <w:bCs/>
          <w:color w:val="auto"/>
          <w:sz w:val="28"/>
          <w:szCs w:val="28"/>
        </w:rPr>
        <w:t xml:space="preserve"> </w:t>
      </w:r>
    </w:p>
    <w:p w:rsidR="00D75E56" w:rsidRPr="003C276C" w:rsidRDefault="00D75E56" w:rsidP="003B4620">
      <w:pPr>
        <w:jc w:val="both"/>
        <w:rPr>
          <w:szCs w:val="28"/>
        </w:rPr>
      </w:pPr>
    </w:p>
    <w:sectPr w:rsidR="00D75E56" w:rsidRPr="003C276C" w:rsidSect="00D75E56">
      <w:type w:val="continuous"/>
      <w:pgSz w:w="11909" w:h="16834"/>
      <w:pgMar w:top="1134" w:right="567" w:bottom="1134"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55F" w:rsidRDefault="00EC055F" w:rsidP="00A1328A">
      <w:r>
        <w:separator/>
      </w:r>
    </w:p>
  </w:endnote>
  <w:endnote w:type="continuationSeparator" w:id="0">
    <w:p w:rsidR="00EC055F" w:rsidRDefault="00EC055F" w:rsidP="00A1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PT Astra Serif">
    <w:charset w:val="01"/>
    <w:family w:val="roman"/>
    <w:pitch w:val="default"/>
  </w:font>
  <w:font w:name="Noto Sans Devanagari">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55F" w:rsidRDefault="00EC055F"/>
  </w:footnote>
  <w:footnote w:type="continuationSeparator" w:id="0">
    <w:p w:rsidR="00EC055F" w:rsidRDefault="00EC055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5422"/>
    <w:multiLevelType w:val="hybridMultilevel"/>
    <w:tmpl w:val="D24C5024"/>
    <w:lvl w:ilvl="0" w:tplc="CDF23F18">
      <w:start w:val="1"/>
      <w:numFmt w:val="bullet"/>
      <w:lvlText w:val="в"/>
      <w:lvlJc w:val="left"/>
    </w:lvl>
    <w:lvl w:ilvl="1" w:tplc="05FE6252">
      <w:start w:val="1"/>
      <w:numFmt w:val="bullet"/>
      <w:lvlText w:val="В"/>
      <w:lvlJc w:val="left"/>
    </w:lvl>
    <w:lvl w:ilvl="2" w:tplc="4DEE10BA">
      <w:start w:val="1"/>
      <w:numFmt w:val="decimal"/>
      <w:lvlText w:val="%3."/>
      <w:lvlJc w:val="left"/>
    </w:lvl>
    <w:lvl w:ilvl="3" w:tplc="31003FBC">
      <w:numFmt w:val="decimal"/>
      <w:lvlText w:val=""/>
      <w:lvlJc w:val="left"/>
    </w:lvl>
    <w:lvl w:ilvl="4" w:tplc="6812112A">
      <w:numFmt w:val="decimal"/>
      <w:lvlText w:val=""/>
      <w:lvlJc w:val="left"/>
    </w:lvl>
    <w:lvl w:ilvl="5" w:tplc="D2BC3272">
      <w:numFmt w:val="decimal"/>
      <w:lvlText w:val=""/>
      <w:lvlJc w:val="left"/>
    </w:lvl>
    <w:lvl w:ilvl="6" w:tplc="CAE8CACA">
      <w:numFmt w:val="decimal"/>
      <w:lvlText w:val=""/>
      <w:lvlJc w:val="left"/>
    </w:lvl>
    <w:lvl w:ilvl="7" w:tplc="5096DDF4">
      <w:numFmt w:val="decimal"/>
      <w:lvlText w:val=""/>
      <w:lvlJc w:val="left"/>
    </w:lvl>
    <w:lvl w:ilvl="8" w:tplc="6526FACC">
      <w:numFmt w:val="decimal"/>
      <w:lvlText w:val=""/>
      <w:lvlJc w:val="left"/>
    </w:lvl>
  </w:abstractNum>
  <w:abstractNum w:abstractNumId="4" w15:restartNumberingAfterBreak="0">
    <w:nsid w:val="02FC3CCB"/>
    <w:multiLevelType w:val="multilevel"/>
    <w:tmpl w:val="CC1A9F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9C1586"/>
    <w:multiLevelType w:val="multilevel"/>
    <w:tmpl w:val="73D08716"/>
    <w:lvl w:ilvl="0">
      <w:start w:val="1"/>
      <w:numFmt w:val="decimal"/>
      <w:lvlText w:val="%1."/>
      <w:lvlJc w:val="left"/>
      <w:pPr>
        <w:ind w:left="132" w:hanging="375"/>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132" w:hanging="5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593"/>
      </w:pPr>
      <w:rPr>
        <w:lang w:val="ru-RU" w:eastAsia="en-US" w:bidi="ar-SA"/>
      </w:rPr>
    </w:lvl>
    <w:lvl w:ilvl="3">
      <w:numFmt w:val="bullet"/>
      <w:lvlText w:val="•"/>
      <w:lvlJc w:val="left"/>
      <w:pPr>
        <w:ind w:left="3243" w:hanging="593"/>
      </w:pPr>
      <w:rPr>
        <w:lang w:val="ru-RU" w:eastAsia="en-US" w:bidi="ar-SA"/>
      </w:rPr>
    </w:lvl>
    <w:lvl w:ilvl="4">
      <w:numFmt w:val="bullet"/>
      <w:lvlText w:val="•"/>
      <w:lvlJc w:val="left"/>
      <w:pPr>
        <w:ind w:left="4278" w:hanging="593"/>
      </w:pPr>
      <w:rPr>
        <w:lang w:val="ru-RU" w:eastAsia="en-US" w:bidi="ar-SA"/>
      </w:rPr>
    </w:lvl>
    <w:lvl w:ilvl="5">
      <w:numFmt w:val="bullet"/>
      <w:lvlText w:val="•"/>
      <w:lvlJc w:val="left"/>
      <w:pPr>
        <w:ind w:left="5313" w:hanging="593"/>
      </w:pPr>
      <w:rPr>
        <w:lang w:val="ru-RU" w:eastAsia="en-US" w:bidi="ar-SA"/>
      </w:rPr>
    </w:lvl>
    <w:lvl w:ilvl="6">
      <w:numFmt w:val="bullet"/>
      <w:lvlText w:val="•"/>
      <w:lvlJc w:val="left"/>
      <w:pPr>
        <w:ind w:left="6347" w:hanging="593"/>
      </w:pPr>
      <w:rPr>
        <w:lang w:val="ru-RU" w:eastAsia="en-US" w:bidi="ar-SA"/>
      </w:rPr>
    </w:lvl>
    <w:lvl w:ilvl="7">
      <w:numFmt w:val="bullet"/>
      <w:lvlText w:val="•"/>
      <w:lvlJc w:val="left"/>
      <w:pPr>
        <w:ind w:left="7382" w:hanging="593"/>
      </w:pPr>
      <w:rPr>
        <w:lang w:val="ru-RU" w:eastAsia="en-US" w:bidi="ar-SA"/>
      </w:rPr>
    </w:lvl>
    <w:lvl w:ilvl="8">
      <w:numFmt w:val="bullet"/>
      <w:lvlText w:val="•"/>
      <w:lvlJc w:val="left"/>
      <w:pPr>
        <w:ind w:left="8417" w:hanging="593"/>
      </w:pPr>
      <w:rPr>
        <w:lang w:val="ru-RU" w:eastAsia="en-US" w:bidi="ar-SA"/>
      </w:rPr>
    </w:lvl>
  </w:abstractNum>
  <w:abstractNum w:abstractNumId="6"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8" w15:restartNumberingAfterBreak="0">
    <w:nsid w:val="164C26F6"/>
    <w:multiLevelType w:val="multilevel"/>
    <w:tmpl w:val="BDD64F74"/>
    <w:lvl w:ilvl="0">
      <w:start w:val="1"/>
      <w:numFmt w:val="decimal"/>
      <w:lvlText w:val="%1."/>
      <w:lvlJc w:val="left"/>
      <w:pPr>
        <w:ind w:left="140" w:hanging="391"/>
        <w:jc w:val="right"/>
      </w:pPr>
      <w:rPr>
        <w:rFonts w:ascii="Times New Roman" w:eastAsia="Times New Roman" w:hAnsi="Times New Roman" w:cs="Times New Roman" w:hint="default"/>
        <w:b w:val="0"/>
        <w:bCs w:val="0"/>
        <w:i w:val="0"/>
        <w:iCs w:val="0"/>
        <w:spacing w:val="0"/>
        <w:w w:val="90"/>
        <w:sz w:val="28"/>
        <w:szCs w:val="28"/>
        <w:lang w:val="ru-RU" w:eastAsia="en-US" w:bidi="ar-SA"/>
      </w:rPr>
    </w:lvl>
    <w:lvl w:ilvl="1">
      <w:start w:val="1"/>
      <w:numFmt w:val="decimal"/>
      <w:lvlText w:val="%1.%2."/>
      <w:lvlJc w:val="left"/>
      <w:pPr>
        <w:ind w:left="140" w:hanging="572"/>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61" w:hanging="572"/>
      </w:pPr>
      <w:rPr>
        <w:rFonts w:hint="default"/>
        <w:lang w:val="ru-RU" w:eastAsia="en-US" w:bidi="ar-SA"/>
      </w:rPr>
    </w:lvl>
    <w:lvl w:ilvl="3">
      <w:numFmt w:val="bullet"/>
      <w:lvlText w:val="•"/>
      <w:lvlJc w:val="left"/>
      <w:pPr>
        <w:ind w:left="3321" w:hanging="572"/>
      </w:pPr>
      <w:rPr>
        <w:rFonts w:hint="default"/>
        <w:lang w:val="ru-RU" w:eastAsia="en-US" w:bidi="ar-SA"/>
      </w:rPr>
    </w:lvl>
    <w:lvl w:ilvl="4">
      <w:numFmt w:val="bullet"/>
      <w:lvlText w:val="•"/>
      <w:lvlJc w:val="left"/>
      <w:pPr>
        <w:ind w:left="4382" w:hanging="572"/>
      </w:pPr>
      <w:rPr>
        <w:rFonts w:hint="default"/>
        <w:lang w:val="ru-RU" w:eastAsia="en-US" w:bidi="ar-SA"/>
      </w:rPr>
    </w:lvl>
    <w:lvl w:ilvl="5">
      <w:numFmt w:val="bullet"/>
      <w:lvlText w:val="•"/>
      <w:lvlJc w:val="left"/>
      <w:pPr>
        <w:ind w:left="5443" w:hanging="572"/>
      </w:pPr>
      <w:rPr>
        <w:rFonts w:hint="default"/>
        <w:lang w:val="ru-RU" w:eastAsia="en-US" w:bidi="ar-SA"/>
      </w:rPr>
    </w:lvl>
    <w:lvl w:ilvl="6">
      <w:numFmt w:val="bullet"/>
      <w:lvlText w:val="•"/>
      <w:lvlJc w:val="left"/>
      <w:pPr>
        <w:ind w:left="6503" w:hanging="572"/>
      </w:pPr>
      <w:rPr>
        <w:rFonts w:hint="default"/>
        <w:lang w:val="ru-RU" w:eastAsia="en-US" w:bidi="ar-SA"/>
      </w:rPr>
    </w:lvl>
    <w:lvl w:ilvl="7">
      <w:numFmt w:val="bullet"/>
      <w:lvlText w:val="•"/>
      <w:lvlJc w:val="left"/>
      <w:pPr>
        <w:ind w:left="7564" w:hanging="572"/>
      </w:pPr>
      <w:rPr>
        <w:rFonts w:hint="default"/>
        <w:lang w:val="ru-RU" w:eastAsia="en-US" w:bidi="ar-SA"/>
      </w:rPr>
    </w:lvl>
    <w:lvl w:ilvl="8">
      <w:numFmt w:val="bullet"/>
      <w:lvlText w:val="•"/>
      <w:lvlJc w:val="left"/>
      <w:pPr>
        <w:ind w:left="8625" w:hanging="572"/>
      </w:pPr>
      <w:rPr>
        <w:rFonts w:hint="default"/>
        <w:lang w:val="ru-RU" w:eastAsia="en-US" w:bidi="ar-SA"/>
      </w:rPr>
    </w:lvl>
  </w:abstractNum>
  <w:abstractNum w:abstractNumId="9"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10"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1" w15:restartNumberingAfterBreak="0">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217E14E3"/>
    <w:multiLevelType w:val="hybridMultilevel"/>
    <w:tmpl w:val="B9882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4"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448E3848"/>
    <w:multiLevelType w:val="multilevel"/>
    <w:tmpl w:val="A8C6590E"/>
    <w:lvl w:ilvl="0">
      <w:start w:val="1"/>
      <w:numFmt w:val="decimal"/>
      <w:pStyle w:val="2-"/>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7" w15:restartNumberingAfterBreak="0">
    <w:nsid w:val="46672BAE"/>
    <w:multiLevelType w:val="hybridMultilevel"/>
    <w:tmpl w:val="EE9A3FD6"/>
    <w:lvl w:ilvl="0" w:tplc="FD4CF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DD6133"/>
    <w:multiLevelType w:val="multilevel"/>
    <w:tmpl w:val="BA4440DE"/>
    <w:lvl w:ilvl="0">
      <w:start w:val="1"/>
      <w:numFmt w:val="decimal"/>
      <w:pStyle w:val="1"/>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0" w15:restartNumberingAfterBreak="0">
    <w:nsid w:val="515313BA"/>
    <w:multiLevelType w:val="multilevel"/>
    <w:tmpl w:val="E1FE4A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22"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24" w15:restartNumberingAfterBreak="0">
    <w:nsid w:val="6CE425BD"/>
    <w:multiLevelType w:val="hybridMultilevel"/>
    <w:tmpl w:val="A6C8DA96"/>
    <w:lvl w:ilvl="0" w:tplc="008E7F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792B4966"/>
    <w:multiLevelType w:val="hybridMultilevel"/>
    <w:tmpl w:val="55340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AB70B0B"/>
    <w:multiLevelType w:val="multilevel"/>
    <w:tmpl w:val="A7364E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4"/>
  </w:num>
  <w:num w:numId="2">
    <w:abstractNumId w:val="20"/>
  </w:num>
  <w:num w:numId="3">
    <w:abstractNumId w:val="16"/>
  </w:num>
  <w:num w:numId="4">
    <w:abstractNumId w:val="27"/>
  </w:num>
  <w:num w:numId="5">
    <w:abstractNumId w:val="8"/>
  </w:num>
  <w:num w:numId="6">
    <w:abstractNumId w:val="3"/>
  </w:num>
  <w:num w:numId="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1"/>
  </w:num>
  <w:num w:numId="9">
    <w:abstractNumId w:val="7"/>
  </w:num>
  <w:num w:numId="10">
    <w:abstractNumId w:val="22"/>
  </w:num>
  <w:num w:numId="11">
    <w:abstractNumId w:val="25"/>
  </w:num>
  <w:num w:numId="12">
    <w:abstractNumId w:val="15"/>
  </w:num>
  <w:num w:numId="13">
    <w:abstractNumId w:val="14"/>
  </w:num>
  <w:num w:numId="14">
    <w:abstractNumId w:val="13"/>
  </w:num>
  <w:num w:numId="15">
    <w:abstractNumId w:val="10"/>
  </w:num>
  <w:num w:numId="16">
    <w:abstractNumId w:val="23"/>
  </w:num>
  <w:num w:numId="17">
    <w:abstractNumId w:val="9"/>
  </w:num>
  <w:num w:numId="18">
    <w:abstractNumId w:val="0"/>
  </w:num>
  <w:num w:numId="19">
    <w:abstractNumId w:val="1"/>
  </w:num>
  <w:num w:numId="20">
    <w:abstractNumId w:val="2"/>
  </w:num>
  <w:num w:numId="21">
    <w:abstractNumId w:val="19"/>
  </w:num>
  <w:num w:numId="22">
    <w:abstractNumId w:val="18"/>
  </w:num>
  <w:num w:numId="23">
    <w:abstractNumId w:val="6"/>
  </w:num>
  <w:num w:numId="24">
    <w:abstractNumId w:val="28"/>
  </w:num>
  <w:num w:numId="25">
    <w:abstractNumId w:val="11"/>
  </w:num>
  <w:num w:numId="26">
    <w:abstractNumId w:val="24"/>
  </w:num>
  <w:num w:numId="27">
    <w:abstractNumId w:val="12"/>
  </w:num>
  <w:num w:numId="28">
    <w:abstractNumId w:val="26"/>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28A"/>
    <w:rsid w:val="00034C2A"/>
    <w:rsid w:val="000A310F"/>
    <w:rsid w:val="000C2AC9"/>
    <w:rsid w:val="000C4F63"/>
    <w:rsid w:val="00115DDB"/>
    <w:rsid w:val="00123451"/>
    <w:rsid w:val="00137FAA"/>
    <w:rsid w:val="00150434"/>
    <w:rsid w:val="00152C47"/>
    <w:rsid w:val="00154C6D"/>
    <w:rsid w:val="00190980"/>
    <w:rsid w:val="001B154E"/>
    <w:rsid w:val="001C251A"/>
    <w:rsid w:val="001C399B"/>
    <w:rsid w:val="0022201B"/>
    <w:rsid w:val="00222E88"/>
    <w:rsid w:val="00233D69"/>
    <w:rsid w:val="002B70D6"/>
    <w:rsid w:val="002E0C9A"/>
    <w:rsid w:val="00304DA5"/>
    <w:rsid w:val="00323980"/>
    <w:rsid w:val="00331543"/>
    <w:rsid w:val="00380677"/>
    <w:rsid w:val="00382DDA"/>
    <w:rsid w:val="003A14F6"/>
    <w:rsid w:val="003B4620"/>
    <w:rsid w:val="003C276C"/>
    <w:rsid w:val="003D5F48"/>
    <w:rsid w:val="003D62DA"/>
    <w:rsid w:val="003E3CD1"/>
    <w:rsid w:val="00405047"/>
    <w:rsid w:val="004819DB"/>
    <w:rsid w:val="004926D2"/>
    <w:rsid w:val="004C3147"/>
    <w:rsid w:val="004C6588"/>
    <w:rsid w:val="004D19BC"/>
    <w:rsid w:val="00513119"/>
    <w:rsid w:val="0055352D"/>
    <w:rsid w:val="005628EB"/>
    <w:rsid w:val="00585097"/>
    <w:rsid w:val="00594FA5"/>
    <w:rsid w:val="005A4286"/>
    <w:rsid w:val="005C1C18"/>
    <w:rsid w:val="005E12FA"/>
    <w:rsid w:val="005E2819"/>
    <w:rsid w:val="00614E5B"/>
    <w:rsid w:val="00634546"/>
    <w:rsid w:val="00653A02"/>
    <w:rsid w:val="00655BB3"/>
    <w:rsid w:val="00661D46"/>
    <w:rsid w:val="006C69A7"/>
    <w:rsid w:val="006E1F2D"/>
    <w:rsid w:val="006E3C1E"/>
    <w:rsid w:val="0070128E"/>
    <w:rsid w:val="007C26C8"/>
    <w:rsid w:val="0088556C"/>
    <w:rsid w:val="008856B9"/>
    <w:rsid w:val="008B48FC"/>
    <w:rsid w:val="00925168"/>
    <w:rsid w:val="00927BBF"/>
    <w:rsid w:val="00945F43"/>
    <w:rsid w:val="00947292"/>
    <w:rsid w:val="00980CE6"/>
    <w:rsid w:val="00981D55"/>
    <w:rsid w:val="009E006B"/>
    <w:rsid w:val="009F3E2C"/>
    <w:rsid w:val="00A1328A"/>
    <w:rsid w:val="00A2710D"/>
    <w:rsid w:val="00A63879"/>
    <w:rsid w:val="00A816F3"/>
    <w:rsid w:val="00A8421B"/>
    <w:rsid w:val="00AC0A19"/>
    <w:rsid w:val="00AE3DBB"/>
    <w:rsid w:val="00AE720C"/>
    <w:rsid w:val="00B039DF"/>
    <w:rsid w:val="00B139B2"/>
    <w:rsid w:val="00B17F82"/>
    <w:rsid w:val="00B62FF5"/>
    <w:rsid w:val="00B805D7"/>
    <w:rsid w:val="00BA3139"/>
    <w:rsid w:val="00BD328E"/>
    <w:rsid w:val="00BE472C"/>
    <w:rsid w:val="00C21688"/>
    <w:rsid w:val="00C53A7E"/>
    <w:rsid w:val="00CE54BC"/>
    <w:rsid w:val="00CF3228"/>
    <w:rsid w:val="00CF5B58"/>
    <w:rsid w:val="00D13F9A"/>
    <w:rsid w:val="00D271D0"/>
    <w:rsid w:val="00D75E56"/>
    <w:rsid w:val="00D8698A"/>
    <w:rsid w:val="00DB5459"/>
    <w:rsid w:val="00E07331"/>
    <w:rsid w:val="00E371C2"/>
    <w:rsid w:val="00E86724"/>
    <w:rsid w:val="00EC055F"/>
    <w:rsid w:val="00EC2DFC"/>
    <w:rsid w:val="00F0533A"/>
    <w:rsid w:val="00F44900"/>
    <w:rsid w:val="00F87D2C"/>
    <w:rsid w:val="00FA724A"/>
    <w:rsid w:val="00FB5A48"/>
    <w:rsid w:val="00FC379E"/>
    <w:rsid w:val="00FC5021"/>
    <w:rsid w:val="00FF0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6056D7"/>
  <w15:docId w15:val="{31F65840-8099-41E8-A69E-6805D94B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qFormat="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qFormat="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A02"/>
    <w:pPr>
      <w:widowControl w:val="0"/>
    </w:pPr>
    <w:rPr>
      <w:color w:val="000000"/>
      <w:sz w:val="24"/>
      <w:szCs w:val="24"/>
    </w:rPr>
  </w:style>
  <w:style w:type="paragraph" w:styleId="10">
    <w:name w:val="heading 1"/>
    <w:basedOn w:val="a"/>
    <w:next w:val="a"/>
    <w:link w:val="11"/>
    <w:qFormat/>
    <w:locked/>
    <w:rsid w:val="00D75E56"/>
    <w:pPr>
      <w:keepNext/>
      <w:keepLines/>
      <w:spacing w:before="240"/>
      <w:outlineLvl w:val="0"/>
    </w:pPr>
    <w:rPr>
      <w:rFonts w:ascii="Cambria" w:eastAsia="Cambria" w:hAnsi="Cambria" w:cs="Cambria"/>
      <w:b/>
      <w:bCs/>
      <w:color w:val="365F91"/>
      <w:sz w:val="28"/>
      <w:szCs w:val="28"/>
    </w:rPr>
  </w:style>
  <w:style w:type="paragraph" w:styleId="2">
    <w:name w:val="heading 2"/>
    <w:basedOn w:val="a"/>
    <w:next w:val="a"/>
    <w:link w:val="20"/>
    <w:unhideWhenUsed/>
    <w:qFormat/>
    <w:locked/>
    <w:rsid w:val="00A2710D"/>
    <w:pPr>
      <w:keepNext/>
      <w:widowControl/>
      <w:suppressAutoHyphens/>
      <w:ind w:left="709"/>
      <w:outlineLvl w:val="1"/>
    </w:pPr>
    <w:rPr>
      <w:rFonts w:ascii="Times New Roman" w:eastAsia="Times New Roman" w:hAnsi="Times New Roman" w:cs="Times New Roman"/>
      <w:color w:val="auto"/>
      <w:sz w:val="28"/>
      <w:szCs w:val="20"/>
      <w:lang w:eastAsia="ar-SA"/>
    </w:rPr>
  </w:style>
  <w:style w:type="paragraph" w:styleId="4">
    <w:name w:val="heading 4"/>
    <w:basedOn w:val="a"/>
    <w:next w:val="a"/>
    <w:link w:val="40"/>
    <w:semiHidden/>
    <w:unhideWhenUsed/>
    <w:qFormat/>
    <w:locked/>
    <w:rsid w:val="00D75E56"/>
    <w:pPr>
      <w:keepNext/>
      <w:keepLines/>
      <w:spacing w:before="40"/>
      <w:outlineLvl w:val="3"/>
    </w:pPr>
    <w:rPr>
      <w:rFonts w:ascii="Cambria" w:eastAsia="Cambria" w:hAnsi="Cambria" w:cs="Cambria"/>
      <w:b/>
      <w:bCs/>
      <w:i/>
      <w:iCs/>
      <w:color w:val="4F81BD"/>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1328A"/>
    <w:rPr>
      <w:rFonts w:cs="Times New Roman"/>
      <w:color w:val="0066CC"/>
      <w:u w:val="single"/>
    </w:rPr>
  </w:style>
  <w:style w:type="paragraph" w:customStyle="1" w:styleId="s1">
    <w:name w:val="s_1"/>
    <w:basedOn w:val="a"/>
    <w:uiPriority w:val="99"/>
    <w:rsid w:val="00CF5B58"/>
    <w:pPr>
      <w:widowControl/>
      <w:spacing w:before="100" w:beforeAutospacing="1" w:after="100" w:afterAutospacing="1"/>
    </w:pPr>
    <w:rPr>
      <w:rFonts w:ascii="Times New Roman" w:eastAsia="Times New Roman" w:hAnsi="Times New Roman" w:cs="Times New Roman"/>
      <w:color w:val="auto"/>
    </w:rPr>
  </w:style>
  <w:style w:type="paragraph" w:styleId="a4">
    <w:name w:val="List Paragraph"/>
    <w:aliases w:val="Абзац списка нумерованный"/>
    <w:basedOn w:val="a"/>
    <w:link w:val="a5"/>
    <w:uiPriority w:val="1"/>
    <w:qFormat/>
    <w:rsid w:val="0070128E"/>
    <w:pPr>
      <w:ind w:left="720"/>
      <w:contextualSpacing/>
    </w:pPr>
  </w:style>
  <w:style w:type="paragraph" w:styleId="a6">
    <w:name w:val="Balloon Text"/>
    <w:basedOn w:val="a"/>
    <w:link w:val="a7"/>
    <w:semiHidden/>
    <w:unhideWhenUsed/>
    <w:qFormat/>
    <w:rsid w:val="00A816F3"/>
    <w:rPr>
      <w:rFonts w:ascii="Segoe UI" w:hAnsi="Segoe UI" w:cs="Segoe UI"/>
      <w:sz w:val="18"/>
      <w:szCs w:val="18"/>
    </w:rPr>
  </w:style>
  <w:style w:type="character" w:customStyle="1" w:styleId="a7">
    <w:name w:val="Текст выноски Знак"/>
    <w:basedOn w:val="a0"/>
    <w:link w:val="a6"/>
    <w:semiHidden/>
    <w:qFormat/>
    <w:rsid w:val="00A816F3"/>
    <w:rPr>
      <w:rFonts w:ascii="Segoe UI" w:hAnsi="Segoe UI" w:cs="Segoe UI"/>
      <w:color w:val="000000"/>
      <w:sz w:val="18"/>
      <w:szCs w:val="18"/>
    </w:rPr>
  </w:style>
  <w:style w:type="character" w:customStyle="1" w:styleId="20">
    <w:name w:val="Заголовок 2 Знак"/>
    <w:basedOn w:val="a0"/>
    <w:link w:val="2"/>
    <w:qFormat/>
    <w:rsid w:val="00A2710D"/>
    <w:rPr>
      <w:rFonts w:ascii="Times New Roman" w:eastAsia="Times New Roman" w:hAnsi="Times New Roman" w:cs="Times New Roman"/>
      <w:sz w:val="28"/>
      <w:szCs w:val="20"/>
      <w:lang w:eastAsia="ar-SA"/>
    </w:rPr>
  </w:style>
  <w:style w:type="paragraph" w:styleId="a8">
    <w:name w:val="Normal (Web)"/>
    <w:basedOn w:val="a"/>
    <w:uiPriority w:val="99"/>
    <w:qFormat/>
    <w:rsid w:val="00405047"/>
    <w:pPr>
      <w:widowControl/>
      <w:suppressAutoHyphens/>
      <w:spacing w:before="280" w:after="280"/>
    </w:pPr>
    <w:rPr>
      <w:rFonts w:ascii="Times New Roman" w:eastAsia="Times New Roman" w:hAnsi="Times New Roman" w:cs="Times New Roman"/>
      <w:color w:val="auto"/>
      <w:lang w:eastAsia="ar-SA"/>
    </w:rPr>
  </w:style>
  <w:style w:type="character" w:styleId="a9">
    <w:name w:val="Strong"/>
    <w:uiPriority w:val="22"/>
    <w:qFormat/>
    <w:locked/>
    <w:rsid w:val="00405047"/>
    <w:rPr>
      <w:b/>
      <w:bCs/>
    </w:rPr>
  </w:style>
  <w:style w:type="character" w:customStyle="1" w:styleId="214pt">
    <w:name w:val="Основной текст (2) + 14 pt"/>
    <w:basedOn w:val="a0"/>
    <w:rsid w:val="00AE3DB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110">
    <w:name w:val="Заголовок 11"/>
    <w:basedOn w:val="a"/>
    <w:next w:val="a"/>
    <w:qFormat/>
    <w:rsid w:val="00D75E56"/>
    <w:pPr>
      <w:keepNext/>
      <w:keepLines/>
      <w:widowControl/>
      <w:suppressAutoHyphens/>
      <w:spacing w:before="480"/>
      <w:outlineLvl w:val="0"/>
    </w:pPr>
    <w:rPr>
      <w:rFonts w:ascii="Cambria" w:eastAsia="Cambria" w:hAnsi="Cambria" w:cs="Cambria"/>
      <w:b/>
      <w:bCs/>
      <w:color w:val="365F91"/>
      <w:sz w:val="28"/>
      <w:szCs w:val="28"/>
    </w:rPr>
  </w:style>
  <w:style w:type="paragraph" w:customStyle="1" w:styleId="41">
    <w:name w:val="Заголовок 41"/>
    <w:basedOn w:val="a"/>
    <w:next w:val="a"/>
    <w:semiHidden/>
    <w:unhideWhenUsed/>
    <w:qFormat/>
    <w:rsid w:val="00D75E56"/>
    <w:pPr>
      <w:keepNext/>
      <w:keepLines/>
      <w:widowControl/>
      <w:suppressAutoHyphens/>
      <w:spacing w:before="200"/>
      <w:outlineLvl w:val="3"/>
    </w:pPr>
    <w:rPr>
      <w:rFonts w:ascii="Cambria" w:eastAsia="Cambria" w:hAnsi="Cambria" w:cs="Cambria"/>
      <w:b/>
      <w:bCs/>
      <w:i/>
      <w:iCs/>
      <w:color w:val="4F81BD"/>
      <w:sz w:val="28"/>
      <w:szCs w:val="28"/>
    </w:rPr>
  </w:style>
  <w:style w:type="numbering" w:customStyle="1" w:styleId="12">
    <w:name w:val="Нет списка1"/>
    <w:next w:val="a2"/>
    <w:uiPriority w:val="99"/>
    <w:semiHidden/>
    <w:unhideWhenUsed/>
    <w:rsid w:val="00D75E56"/>
  </w:style>
  <w:style w:type="character" w:customStyle="1" w:styleId="11">
    <w:name w:val="Заголовок 1 Знак"/>
    <w:basedOn w:val="a0"/>
    <w:link w:val="10"/>
    <w:qFormat/>
    <w:rsid w:val="00D75E56"/>
    <w:rPr>
      <w:rFonts w:ascii="Cambria" w:eastAsia="Cambria" w:hAnsi="Cambria" w:cs="Cambria"/>
      <w:b/>
      <w:bCs/>
      <w:color w:val="365F91"/>
      <w:sz w:val="28"/>
      <w:szCs w:val="28"/>
    </w:rPr>
  </w:style>
  <w:style w:type="character" w:customStyle="1" w:styleId="40">
    <w:name w:val="Заголовок 4 Знак"/>
    <w:basedOn w:val="a0"/>
    <w:link w:val="4"/>
    <w:semiHidden/>
    <w:qFormat/>
    <w:rsid w:val="00D75E56"/>
    <w:rPr>
      <w:rFonts w:ascii="Cambria" w:eastAsia="Cambria" w:hAnsi="Cambria" w:cs="Cambria"/>
      <w:b/>
      <w:bCs/>
      <w:i/>
      <w:iCs/>
      <w:color w:val="4F81BD"/>
      <w:sz w:val="28"/>
      <w:szCs w:val="28"/>
    </w:rPr>
  </w:style>
  <w:style w:type="character" w:customStyle="1" w:styleId="aa">
    <w:name w:val="Верхний колонтитул Знак"/>
    <w:link w:val="ab"/>
    <w:qFormat/>
    <w:locked/>
    <w:rsid w:val="00D75E56"/>
    <w:rPr>
      <w:rFonts w:eastAsia="Times New Roman"/>
    </w:rPr>
  </w:style>
  <w:style w:type="character" w:customStyle="1" w:styleId="ac">
    <w:name w:val="Нижний колонтитул Знак"/>
    <w:link w:val="ad"/>
    <w:uiPriority w:val="99"/>
    <w:qFormat/>
    <w:locked/>
    <w:rsid w:val="00D75E56"/>
    <w:rPr>
      <w:rFonts w:eastAsia="Times New Roman"/>
    </w:rPr>
  </w:style>
  <w:style w:type="character" w:customStyle="1" w:styleId="ConsPlusNormal">
    <w:name w:val="ConsPlusNormal Знак"/>
    <w:link w:val="ConsPlusNormal0"/>
    <w:qFormat/>
    <w:locked/>
    <w:rsid w:val="00D75E56"/>
    <w:rPr>
      <w:rFonts w:ascii="Arial" w:hAnsi="Arial" w:cs="Arial"/>
    </w:rPr>
  </w:style>
  <w:style w:type="character" w:customStyle="1" w:styleId="ae">
    <w:name w:val="Основной текст с отступом Знак"/>
    <w:link w:val="af"/>
    <w:qFormat/>
    <w:locked/>
    <w:rsid w:val="00D75E56"/>
    <w:rPr>
      <w:rFonts w:eastAsia="Times New Roman"/>
    </w:rPr>
  </w:style>
  <w:style w:type="character" w:customStyle="1" w:styleId="21">
    <w:name w:val="Основной текст 2 Знак"/>
    <w:link w:val="22"/>
    <w:qFormat/>
    <w:locked/>
    <w:rsid w:val="00D75E56"/>
    <w:rPr>
      <w:rFonts w:eastAsia="Times New Roman"/>
    </w:rPr>
  </w:style>
  <w:style w:type="character" w:customStyle="1" w:styleId="af0">
    <w:name w:val="Основной текст Знак"/>
    <w:link w:val="af1"/>
    <w:uiPriority w:val="1"/>
    <w:qFormat/>
    <w:locked/>
    <w:rsid w:val="00D75E56"/>
    <w:rPr>
      <w:rFonts w:eastAsia="Times New Roman"/>
      <w:sz w:val="28"/>
      <w:szCs w:val="28"/>
    </w:rPr>
  </w:style>
  <w:style w:type="character" w:customStyle="1" w:styleId="af2">
    <w:name w:val="Подзаголовок Знак"/>
    <w:link w:val="af3"/>
    <w:qFormat/>
    <w:locked/>
    <w:rsid w:val="00D75E56"/>
    <w:rPr>
      <w:rFonts w:ascii="Cambria" w:hAnsi="Cambria" w:cs="Cambria"/>
      <w:sz w:val="24"/>
      <w:szCs w:val="24"/>
    </w:rPr>
  </w:style>
  <w:style w:type="character" w:customStyle="1" w:styleId="af4">
    <w:name w:val="Заголовок Знак"/>
    <w:link w:val="af5"/>
    <w:qFormat/>
    <w:locked/>
    <w:rsid w:val="00D75E56"/>
    <w:rPr>
      <w:b/>
      <w:sz w:val="28"/>
      <w:lang w:eastAsia="ar-SA"/>
    </w:rPr>
  </w:style>
  <w:style w:type="character" w:customStyle="1" w:styleId="TitleChar">
    <w:name w:val="Title Char"/>
    <w:qFormat/>
    <w:locked/>
    <w:rsid w:val="00D75E56"/>
    <w:rPr>
      <w:rFonts w:ascii="Cambria" w:hAnsi="Cambria" w:cs="Cambria"/>
      <w:b/>
      <w:bCs/>
      <w:kern w:val="2"/>
      <w:sz w:val="32"/>
      <w:szCs w:val="32"/>
    </w:rPr>
  </w:style>
  <w:style w:type="character" w:customStyle="1" w:styleId="apple-converted-space">
    <w:name w:val="apple-converted-space"/>
    <w:qFormat/>
    <w:rsid w:val="00D75E56"/>
    <w:rPr>
      <w:rFonts w:cs="Times New Roman"/>
    </w:rPr>
  </w:style>
  <w:style w:type="character" w:styleId="af6">
    <w:name w:val="Emphasis"/>
    <w:uiPriority w:val="20"/>
    <w:qFormat/>
    <w:locked/>
    <w:rsid w:val="00D75E56"/>
    <w:rPr>
      <w:i/>
      <w:iCs/>
    </w:rPr>
  </w:style>
  <w:style w:type="character" w:customStyle="1" w:styleId="23">
    <w:name w:val="Основной текст с отступом 2 Знак"/>
    <w:link w:val="24"/>
    <w:qFormat/>
    <w:rsid w:val="00D75E56"/>
    <w:rPr>
      <w:sz w:val="28"/>
      <w:szCs w:val="28"/>
    </w:rPr>
  </w:style>
  <w:style w:type="character" w:customStyle="1" w:styleId="Bodytext">
    <w:name w:val="Body text_"/>
    <w:basedOn w:val="a0"/>
    <w:link w:val="13"/>
    <w:uiPriority w:val="99"/>
    <w:qFormat/>
    <w:rsid w:val="00D75E56"/>
    <w:rPr>
      <w:shd w:val="clear" w:color="auto" w:fill="FFFFFF"/>
    </w:rPr>
  </w:style>
  <w:style w:type="character" w:customStyle="1" w:styleId="Bodytext9">
    <w:name w:val="Body text + 9"/>
    <w:aliases w:val="5 pt,Bold,Italic"/>
    <w:basedOn w:val="Bodytext"/>
    <w:uiPriority w:val="99"/>
    <w:qFormat/>
    <w:rsid w:val="00D75E56"/>
    <w:rPr>
      <w:rFonts w:ascii="Times New Roman" w:hAnsi="Times New Roman" w:cs="Times New Roman"/>
      <w:b/>
      <w:bCs/>
      <w:i/>
      <w:iCs/>
      <w:sz w:val="19"/>
      <w:szCs w:val="19"/>
      <w:u w:val="none"/>
      <w:shd w:val="clear" w:color="auto" w:fill="FFFFFF"/>
    </w:rPr>
  </w:style>
  <w:style w:type="character" w:customStyle="1" w:styleId="Bodytext4pt">
    <w:name w:val="Body text + 4 pt"/>
    <w:aliases w:val="Italic1"/>
    <w:basedOn w:val="Bodytext"/>
    <w:uiPriority w:val="99"/>
    <w:qFormat/>
    <w:rsid w:val="00D75E56"/>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D75E56"/>
    <w:rPr>
      <w:b/>
      <w:bCs/>
      <w:shd w:val="clear" w:color="auto" w:fill="FFFFFF"/>
    </w:rPr>
  </w:style>
  <w:style w:type="character" w:customStyle="1" w:styleId="Bodytext20">
    <w:name w:val="Body text (2)"/>
    <w:basedOn w:val="Bodytext2"/>
    <w:uiPriority w:val="99"/>
    <w:qFormat/>
    <w:rsid w:val="00D75E56"/>
    <w:rPr>
      <w:b/>
      <w:bCs/>
      <w:shd w:val="clear" w:color="auto" w:fill="FFFFFF"/>
    </w:rPr>
  </w:style>
  <w:style w:type="character" w:customStyle="1" w:styleId="a80">
    <w:name w:val="a8"/>
    <w:basedOn w:val="a0"/>
    <w:qFormat/>
    <w:rsid w:val="00D75E56"/>
  </w:style>
  <w:style w:type="character" w:customStyle="1" w:styleId="a5">
    <w:name w:val="Абзац списка Знак"/>
    <w:aliases w:val="Абзац списка нумерованный Знак"/>
    <w:link w:val="a4"/>
    <w:uiPriority w:val="1"/>
    <w:qFormat/>
    <w:locked/>
    <w:rsid w:val="00D75E56"/>
    <w:rPr>
      <w:color w:val="000000"/>
      <w:sz w:val="24"/>
      <w:szCs w:val="24"/>
    </w:rPr>
  </w:style>
  <w:style w:type="character" w:customStyle="1" w:styleId="1111">
    <w:name w:val="1.1.1.1 Знак"/>
    <w:basedOn w:val="a0"/>
    <w:link w:val="11110"/>
    <w:qFormat/>
    <w:rsid w:val="00D75E56"/>
    <w:rPr>
      <w:sz w:val="24"/>
      <w:lang w:eastAsia="en-US"/>
    </w:rPr>
  </w:style>
  <w:style w:type="character" w:customStyle="1" w:styleId="af7">
    <w:name w:val="Текст сноски Знак"/>
    <w:basedOn w:val="a0"/>
    <w:link w:val="af8"/>
    <w:qFormat/>
    <w:rsid w:val="00D75E56"/>
  </w:style>
  <w:style w:type="character" w:customStyle="1" w:styleId="af9">
    <w:name w:val="Символ сноски"/>
    <w:basedOn w:val="a0"/>
    <w:qFormat/>
    <w:rsid w:val="00D75E56"/>
    <w:rPr>
      <w:vertAlign w:val="superscript"/>
    </w:rPr>
  </w:style>
  <w:style w:type="character" w:styleId="afa">
    <w:name w:val="footnote reference"/>
    <w:rsid w:val="00D75E56"/>
    <w:rPr>
      <w:vertAlign w:val="superscript"/>
    </w:rPr>
  </w:style>
  <w:style w:type="character" w:customStyle="1" w:styleId="afb">
    <w:name w:val="Текст концевой сноски Знак"/>
    <w:basedOn w:val="a0"/>
    <w:link w:val="afc"/>
    <w:qFormat/>
    <w:rsid w:val="00D75E56"/>
  </w:style>
  <w:style w:type="character" w:customStyle="1" w:styleId="afd">
    <w:name w:val="Символ концевой сноски"/>
    <w:basedOn w:val="a0"/>
    <w:qFormat/>
    <w:rsid w:val="00D75E56"/>
    <w:rPr>
      <w:vertAlign w:val="superscript"/>
    </w:rPr>
  </w:style>
  <w:style w:type="character" w:styleId="afe">
    <w:name w:val="endnote reference"/>
    <w:rsid w:val="00D75E56"/>
    <w:rPr>
      <w:vertAlign w:val="superscript"/>
    </w:rPr>
  </w:style>
  <w:style w:type="character" w:customStyle="1" w:styleId="14">
    <w:name w:val="Просмотренная гиперссылка1"/>
    <w:basedOn w:val="a0"/>
    <w:semiHidden/>
    <w:unhideWhenUsed/>
    <w:rsid w:val="00D75E56"/>
    <w:rPr>
      <w:color w:val="800080"/>
      <w:u w:val="single"/>
    </w:rPr>
  </w:style>
  <w:style w:type="paragraph" w:styleId="af5">
    <w:name w:val="Title"/>
    <w:basedOn w:val="a"/>
    <w:next w:val="af3"/>
    <w:link w:val="af4"/>
    <w:qFormat/>
    <w:locked/>
    <w:rsid w:val="00D75E56"/>
    <w:pPr>
      <w:widowControl/>
      <w:suppressAutoHyphens/>
      <w:jc w:val="center"/>
    </w:pPr>
    <w:rPr>
      <w:b/>
      <w:color w:val="auto"/>
      <w:sz w:val="28"/>
      <w:szCs w:val="22"/>
      <w:lang w:eastAsia="ar-SA"/>
    </w:rPr>
  </w:style>
  <w:style w:type="character" w:customStyle="1" w:styleId="15">
    <w:name w:val="Заголовок Знак1"/>
    <w:basedOn w:val="a0"/>
    <w:uiPriority w:val="10"/>
    <w:rsid w:val="00D75E56"/>
    <w:rPr>
      <w:rFonts w:asciiTheme="majorHAnsi" w:eastAsiaTheme="majorEastAsia" w:hAnsiTheme="majorHAnsi" w:cstheme="majorBidi"/>
      <w:spacing w:val="-10"/>
      <w:kern w:val="28"/>
      <w:sz w:val="56"/>
      <w:szCs w:val="56"/>
    </w:rPr>
  </w:style>
  <w:style w:type="paragraph" w:styleId="af1">
    <w:name w:val="Body Text"/>
    <w:basedOn w:val="a"/>
    <w:link w:val="af0"/>
    <w:uiPriority w:val="1"/>
    <w:qFormat/>
    <w:rsid w:val="00D75E56"/>
    <w:pPr>
      <w:widowControl/>
      <w:suppressAutoHyphens/>
      <w:spacing w:after="120"/>
    </w:pPr>
    <w:rPr>
      <w:rFonts w:eastAsia="Times New Roman"/>
      <w:color w:val="auto"/>
      <w:sz w:val="28"/>
      <w:szCs w:val="28"/>
    </w:rPr>
  </w:style>
  <w:style w:type="character" w:customStyle="1" w:styleId="16">
    <w:name w:val="Основной текст Знак1"/>
    <w:basedOn w:val="a0"/>
    <w:uiPriority w:val="1"/>
    <w:semiHidden/>
    <w:rsid w:val="00D75E56"/>
    <w:rPr>
      <w:color w:val="000000"/>
      <w:sz w:val="24"/>
      <w:szCs w:val="24"/>
    </w:rPr>
  </w:style>
  <w:style w:type="paragraph" w:styleId="aff">
    <w:name w:val="List"/>
    <w:basedOn w:val="af1"/>
    <w:rsid w:val="00D75E56"/>
    <w:rPr>
      <w:rFonts w:ascii="PT Astra Serif" w:hAnsi="PT Astra Serif" w:cs="Noto Sans Devanagari"/>
    </w:rPr>
  </w:style>
  <w:style w:type="paragraph" w:styleId="aff0">
    <w:name w:val="caption"/>
    <w:basedOn w:val="a"/>
    <w:qFormat/>
    <w:locked/>
    <w:rsid w:val="00D75E56"/>
    <w:pPr>
      <w:widowControl/>
      <w:suppressLineNumbers/>
      <w:suppressAutoHyphens/>
      <w:spacing w:before="120" w:after="120"/>
    </w:pPr>
    <w:rPr>
      <w:rFonts w:ascii="PT Astra Serif" w:eastAsia="Calibri" w:hAnsi="PT Astra Serif" w:cs="Noto Sans Devanagari"/>
      <w:i/>
      <w:iCs/>
      <w:color w:val="auto"/>
    </w:rPr>
  </w:style>
  <w:style w:type="paragraph" w:styleId="17">
    <w:name w:val="index 1"/>
    <w:basedOn w:val="a"/>
    <w:next w:val="a"/>
    <w:autoRedefine/>
    <w:uiPriority w:val="99"/>
    <w:semiHidden/>
    <w:unhideWhenUsed/>
    <w:rsid w:val="00D75E56"/>
    <w:pPr>
      <w:widowControl/>
      <w:suppressAutoHyphens/>
      <w:ind w:left="280" w:hanging="280"/>
    </w:pPr>
    <w:rPr>
      <w:rFonts w:ascii="Times New Roman" w:eastAsia="Calibri" w:hAnsi="Times New Roman" w:cs="Times New Roman"/>
      <w:color w:val="auto"/>
      <w:sz w:val="28"/>
      <w:szCs w:val="28"/>
    </w:rPr>
  </w:style>
  <w:style w:type="paragraph" w:styleId="aff1">
    <w:name w:val="index heading"/>
    <w:basedOn w:val="a"/>
    <w:qFormat/>
    <w:rsid w:val="00D75E56"/>
    <w:pPr>
      <w:widowControl/>
      <w:suppressLineNumbers/>
      <w:suppressAutoHyphens/>
    </w:pPr>
    <w:rPr>
      <w:rFonts w:ascii="PT Astra Serif" w:eastAsia="Calibri" w:hAnsi="PT Astra Serif" w:cs="Noto Sans Devanagari"/>
      <w:color w:val="auto"/>
      <w:sz w:val="28"/>
      <w:szCs w:val="28"/>
    </w:rPr>
  </w:style>
  <w:style w:type="character" w:customStyle="1" w:styleId="18">
    <w:name w:val="Текст выноски Знак1"/>
    <w:basedOn w:val="a0"/>
    <w:uiPriority w:val="99"/>
    <w:semiHidden/>
    <w:rsid w:val="00D75E56"/>
    <w:rPr>
      <w:rFonts w:ascii="Segoe UI" w:hAnsi="Segoe UI" w:cs="Segoe UI"/>
      <w:sz w:val="18"/>
      <w:szCs w:val="18"/>
    </w:rPr>
  </w:style>
  <w:style w:type="paragraph" w:customStyle="1" w:styleId="aff2">
    <w:name w:val="Колонтитул"/>
    <w:basedOn w:val="a"/>
    <w:qFormat/>
    <w:rsid w:val="00D75E56"/>
    <w:pPr>
      <w:widowControl/>
      <w:suppressAutoHyphens/>
    </w:pPr>
    <w:rPr>
      <w:rFonts w:ascii="Times New Roman" w:eastAsia="Calibri" w:hAnsi="Times New Roman" w:cs="Times New Roman"/>
      <w:color w:val="auto"/>
      <w:sz w:val="28"/>
      <w:szCs w:val="28"/>
    </w:rPr>
  </w:style>
  <w:style w:type="paragraph" w:styleId="ab">
    <w:name w:val="header"/>
    <w:basedOn w:val="a"/>
    <w:link w:val="aa"/>
    <w:rsid w:val="00D75E56"/>
    <w:pPr>
      <w:widowControl/>
      <w:tabs>
        <w:tab w:val="center" w:pos="4677"/>
        <w:tab w:val="right" w:pos="9355"/>
      </w:tabs>
      <w:suppressAutoHyphens/>
    </w:pPr>
    <w:rPr>
      <w:rFonts w:eastAsia="Times New Roman"/>
      <w:color w:val="auto"/>
      <w:sz w:val="22"/>
      <w:szCs w:val="22"/>
    </w:rPr>
  </w:style>
  <w:style w:type="character" w:customStyle="1" w:styleId="19">
    <w:name w:val="Верхний колонтитул Знак1"/>
    <w:basedOn w:val="a0"/>
    <w:uiPriority w:val="99"/>
    <w:semiHidden/>
    <w:rsid w:val="00D75E56"/>
    <w:rPr>
      <w:color w:val="000000"/>
      <w:sz w:val="24"/>
      <w:szCs w:val="24"/>
    </w:rPr>
  </w:style>
  <w:style w:type="paragraph" w:styleId="ad">
    <w:name w:val="footer"/>
    <w:basedOn w:val="a"/>
    <w:link w:val="ac"/>
    <w:uiPriority w:val="99"/>
    <w:rsid w:val="00D75E56"/>
    <w:pPr>
      <w:widowControl/>
      <w:tabs>
        <w:tab w:val="center" w:pos="4677"/>
        <w:tab w:val="right" w:pos="9355"/>
      </w:tabs>
      <w:suppressAutoHyphens/>
    </w:pPr>
    <w:rPr>
      <w:rFonts w:eastAsia="Times New Roman"/>
      <w:color w:val="auto"/>
      <w:sz w:val="22"/>
      <w:szCs w:val="22"/>
    </w:rPr>
  </w:style>
  <w:style w:type="character" w:customStyle="1" w:styleId="1a">
    <w:name w:val="Нижний колонтитул Знак1"/>
    <w:basedOn w:val="a0"/>
    <w:uiPriority w:val="99"/>
    <w:semiHidden/>
    <w:rsid w:val="00D75E56"/>
    <w:rPr>
      <w:color w:val="000000"/>
      <w:sz w:val="24"/>
      <w:szCs w:val="24"/>
    </w:rPr>
  </w:style>
  <w:style w:type="paragraph" w:customStyle="1" w:styleId="ConsPlusNormal0">
    <w:name w:val="ConsPlusNormal"/>
    <w:link w:val="ConsPlusNormal"/>
    <w:qFormat/>
    <w:rsid w:val="00D75E56"/>
    <w:pPr>
      <w:widowControl w:val="0"/>
      <w:suppressAutoHyphens/>
      <w:ind w:firstLine="720"/>
    </w:pPr>
    <w:rPr>
      <w:rFonts w:ascii="Arial" w:hAnsi="Arial" w:cs="Arial"/>
    </w:rPr>
  </w:style>
  <w:style w:type="paragraph" w:customStyle="1" w:styleId="1b">
    <w:name w:val="Без интервала1"/>
    <w:qFormat/>
    <w:rsid w:val="00D75E56"/>
    <w:pPr>
      <w:suppressAutoHyphens/>
    </w:pPr>
    <w:rPr>
      <w:rFonts w:ascii="Calibri" w:eastAsia="Times New Roman" w:hAnsi="Calibri" w:cs="Calibri"/>
      <w:lang w:eastAsia="en-US"/>
    </w:rPr>
  </w:style>
  <w:style w:type="paragraph" w:customStyle="1" w:styleId="1c">
    <w:name w:val="Абзац списка1"/>
    <w:basedOn w:val="a"/>
    <w:qFormat/>
    <w:rsid w:val="00D75E56"/>
    <w:pPr>
      <w:widowControl/>
      <w:suppressAutoHyphens/>
      <w:ind w:left="720"/>
      <w:jc w:val="both"/>
    </w:pPr>
    <w:rPr>
      <w:rFonts w:ascii="Calibri" w:eastAsia="Times New Roman" w:hAnsi="Calibri" w:cs="Calibri"/>
      <w:color w:val="auto"/>
      <w:sz w:val="22"/>
      <w:szCs w:val="22"/>
      <w:lang w:eastAsia="en-US"/>
    </w:rPr>
  </w:style>
  <w:style w:type="paragraph" w:styleId="af">
    <w:name w:val="Body Text Indent"/>
    <w:basedOn w:val="a"/>
    <w:link w:val="ae"/>
    <w:rsid w:val="00D75E56"/>
    <w:pPr>
      <w:widowControl/>
      <w:suppressAutoHyphens/>
      <w:spacing w:after="120"/>
      <w:ind w:left="283"/>
    </w:pPr>
    <w:rPr>
      <w:rFonts w:eastAsia="Times New Roman"/>
      <w:color w:val="auto"/>
      <w:sz w:val="22"/>
      <w:szCs w:val="22"/>
    </w:rPr>
  </w:style>
  <w:style w:type="character" w:customStyle="1" w:styleId="1">
    <w:name w:val="Основной текст с отступом Знак1"/>
    <w:basedOn w:val="a0"/>
    <w:uiPriority w:val="99"/>
    <w:semiHidden/>
    <w:rsid w:val="00D75E56"/>
    <w:rPr>
      <w:color w:val="000000"/>
      <w:sz w:val="24"/>
      <w:szCs w:val="24"/>
    </w:rPr>
  </w:style>
  <w:style w:type="paragraph" w:customStyle="1" w:styleId="consplusnormal1">
    <w:name w:val="consplusnormal"/>
    <w:basedOn w:val="a"/>
    <w:qFormat/>
    <w:rsid w:val="00D75E56"/>
    <w:pPr>
      <w:widowControl/>
      <w:suppressAutoHyphens/>
      <w:spacing w:beforeAutospacing="1" w:afterAutospacing="1"/>
    </w:pPr>
    <w:rPr>
      <w:rFonts w:ascii="Times New Roman" w:eastAsia="Calibri" w:hAnsi="Times New Roman" w:cs="Times New Roman"/>
      <w:color w:val="auto"/>
    </w:rPr>
  </w:style>
  <w:style w:type="paragraph" w:customStyle="1" w:styleId="200">
    <w:name w:val="20"/>
    <w:basedOn w:val="a"/>
    <w:qFormat/>
    <w:rsid w:val="00D75E56"/>
    <w:pPr>
      <w:widowControl/>
      <w:suppressAutoHyphens/>
      <w:spacing w:beforeAutospacing="1" w:afterAutospacing="1"/>
    </w:pPr>
    <w:rPr>
      <w:rFonts w:ascii="Times New Roman" w:eastAsia="Calibri" w:hAnsi="Times New Roman" w:cs="Times New Roman"/>
      <w:color w:val="auto"/>
    </w:rPr>
  </w:style>
  <w:style w:type="paragraph" w:customStyle="1" w:styleId="201">
    <w:name w:val="Обычный (веб)20"/>
    <w:basedOn w:val="a"/>
    <w:qFormat/>
    <w:rsid w:val="00D75E56"/>
    <w:pPr>
      <w:widowControl/>
      <w:suppressAutoHyphens/>
      <w:jc w:val="both"/>
    </w:pPr>
    <w:rPr>
      <w:rFonts w:ascii="Times New Roman" w:eastAsia="Calibri" w:hAnsi="Times New Roman" w:cs="Times New Roman"/>
      <w:lang w:eastAsia="ar-SA"/>
    </w:rPr>
  </w:style>
  <w:style w:type="paragraph" w:customStyle="1" w:styleId="ConsPlusNonformat">
    <w:name w:val="ConsPlusNonformat"/>
    <w:qFormat/>
    <w:rsid w:val="00D75E56"/>
    <w:pPr>
      <w:suppressAutoHyphens/>
    </w:pPr>
    <w:rPr>
      <w:rFonts w:eastAsia="Times New Roman"/>
      <w:sz w:val="20"/>
      <w:szCs w:val="20"/>
      <w:lang w:eastAsia="en-US"/>
    </w:rPr>
  </w:style>
  <w:style w:type="paragraph" w:customStyle="1" w:styleId="ConsPlusCell">
    <w:name w:val="ConsPlusCell"/>
    <w:qFormat/>
    <w:rsid w:val="00D75E56"/>
    <w:pPr>
      <w:widowControl w:val="0"/>
      <w:suppressAutoHyphens/>
    </w:pPr>
    <w:rPr>
      <w:rFonts w:ascii="Calibri" w:eastAsia="Calibri" w:hAnsi="Calibri" w:cs="Calibri"/>
    </w:rPr>
  </w:style>
  <w:style w:type="paragraph" w:styleId="22">
    <w:name w:val="Body Text 2"/>
    <w:basedOn w:val="a"/>
    <w:link w:val="21"/>
    <w:qFormat/>
    <w:rsid w:val="00D75E56"/>
    <w:pPr>
      <w:widowControl/>
      <w:suppressAutoHyphens/>
      <w:spacing w:after="120" w:line="480" w:lineRule="auto"/>
    </w:pPr>
    <w:rPr>
      <w:rFonts w:eastAsia="Times New Roman"/>
      <w:color w:val="auto"/>
      <w:sz w:val="22"/>
      <w:szCs w:val="22"/>
    </w:rPr>
  </w:style>
  <w:style w:type="character" w:customStyle="1" w:styleId="210">
    <w:name w:val="Основной текст 2 Знак1"/>
    <w:basedOn w:val="a0"/>
    <w:uiPriority w:val="99"/>
    <w:semiHidden/>
    <w:rsid w:val="00D75E56"/>
    <w:rPr>
      <w:color w:val="000000"/>
      <w:sz w:val="24"/>
      <w:szCs w:val="24"/>
    </w:rPr>
  </w:style>
  <w:style w:type="paragraph" w:customStyle="1" w:styleId="aff3">
    <w:name w:val="Прижатый влево"/>
    <w:basedOn w:val="a"/>
    <w:next w:val="a"/>
    <w:qFormat/>
    <w:rsid w:val="00D75E56"/>
    <w:pPr>
      <w:widowControl/>
      <w:suppressAutoHyphens/>
      <w:ind w:firstLine="360"/>
    </w:pPr>
    <w:rPr>
      <w:rFonts w:ascii="Arial" w:eastAsia="Times New Roman" w:hAnsi="Arial" w:cs="Arial"/>
      <w:color w:val="auto"/>
      <w:sz w:val="26"/>
      <w:szCs w:val="26"/>
      <w:lang w:val="en-US" w:eastAsia="en-US"/>
    </w:rPr>
  </w:style>
  <w:style w:type="paragraph" w:customStyle="1" w:styleId="ConsPlusTitle">
    <w:name w:val="ConsPlusTitle"/>
    <w:qFormat/>
    <w:rsid w:val="00D75E56"/>
    <w:pPr>
      <w:widowControl w:val="0"/>
      <w:suppressAutoHyphens/>
    </w:pPr>
    <w:rPr>
      <w:rFonts w:ascii="Arial" w:eastAsia="Calibri" w:hAnsi="Arial" w:cs="Arial"/>
      <w:b/>
      <w:bCs/>
      <w:sz w:val="20"/>
      <w:szCs w:val="20"/>
    </w:rPr>
  </w:style>
  <w:style w:type="paragraph" w:customStyle="1" w:styleId="1d">
    <w:name w:val="Абзац Уровень 1"/>
    <w:basedOn w:val="a"/>
    <w:qFormat/>
    <w:rsid w:val="00D75E56"/>
    <w:pPr>
      <w:suppressAutoHyphens/>
      <w:spacing w:line="360" w:lineRule="auto"/>
      <w:ind w:left="928" w:hanging="360"/>
      <w:jc w:val="both"/>
    </w:pPr>
    <w:rPr>
      <w:rFonts w:ascii="Times New Roman" w:eastAsia="Calibri" w:hAnsi="Times New Roman" w:cs="Times New Roman"/>
      <w:color w:val="auto"/>
      <w:sz w:val="28"/>
      <w:szCs w:val="28"/>
      <w:lang w:eastAsia="ar-SA"/>
    </w:rPr>
  </w:style>
  <w:style w:type="paragraph" w:customStyle="1" w:styleId="aff4">
    <w:name w:val="МУ Обычный стиль"/>
    <w:basedOn w:val="a"/>
    <w:autoRedefine/>
    <w:qFormat/>
    <w:rsid w:val="00D75E56"/>
    <w:pPr>
      <w:widowControl/>
      <w:tabs>
        <w:tab w:val="left" w:pos="0"/>
      </w:tabs>
      <w:suppressAutoHyphens/>
      <w:ind w:right="-2" w:firstLine="851"/>
      <w:jc w:val="both"/>
    </w:pPr>
    <w:rPr>
      <w:rFonts w:ascii="Times New Roman" w:eastAsia="Calibri" w:hAnsi="Times New Roman" w:cs="Times New Roman"/>
      <w:color w:val="auto"/>
      <w:lang w:val="en-US"/>
    </w:rPr>
  </w:style>
  <w:style w:type="paragraph" w:customStyle="1" w:styleId="aff5">
    <w:name w:val="Заголовок Приложения"/>
    <w:basedOn w:val="2"/>
    <w:qFormat/>
    <w:rsid w:val="00D75E56"/>
    <w:pPr>
      <w:keepLines/>
      <w:widowControl w:val="0"/>
      <w:spacing w:before="120" w:after="240" w:line="360" w:lineRule="auto"/>
      <w:ind w:left="0"/>
    </w:pPr>
    <w:rPr>
      <w:rFonts w:ascii="Cambria" w:eastAsia="Calibri" w:hAnsi="Cambria" w:cs="Cambria"/>
      <w:b/>
      <w:bCs/>
      <w:i/>
      <w:iCs/>
      <w:szCs w:val="28"/>
      <w:lang w:eastAsia="ru-RU"/>
    </w:rPr>
  </w:style>
  <w:style w:type="paragraph" w:styleId="af3">
    <w:name w:val="Subtitle"/>
    <w:basedOn w:val="a"/>
    <w:next w:val="af1"/>
    <w:link w:val="af2"/>
    <w:qFormat/>
    <w:locked/>
    <w:rsid w:val="00D75E56"/>
    <w:pPr>
      <w:keepNext/>
      <w:widowControl/>
      <w:suppressAutoHyphens/>
      <w:spacing w:before="240" w:after="120"/>
      <w:jc w:val="center"/>
    </w:pPr>
    <w:rPr>
      <w:rFonts w:ascii="Cambria" w:hAnsi="Cambria" w:cs="Cambria"/>
      <w:color w:val="auto"/>
    </w:rPr>
  </w:style>
  <w:style w:type="character" w:customStyle="1" w:styleId="1e">
    <w:name w:val="Подзаголовок Знак1"/>
    <w:basedOn w:val="a0"/>
    <w:uiPriority w:val="11"/>
    <w:rsid w:val="00D75E56"/>
    <w:rPr>
      <w:rFonts w:asciiTheme="minorHAnsi" w:eastAsiaTheme="minorEastAsia" w:hAnsiTheme="minorHAnsi" w:cstheme="minorBidi"/>
      <w:color w:val="5A5A5A" w:themeColor="text1" w:themeTint="A5"/>
      <w:spacing w:val="15"/>
    </w:rPr>
  </w:style>
  <w:style w:type="paragraph" w:customStyle="1" w:styleId="ConsNormal">
    <w:name w:val="ConsNormal"/>
    <w:qFormat/>
    <w:rsid w:val="00D75E56"/>
    <w:pPr>
      <w:widowControl w:val="0"/>
      <w:suppressAutoHyphens/>
      <w:ind w:right="19772" w:firstLine="720"/>
    </w:pPr>
    <w:rPr>
      <w:rFonts w:ascii="Arial" w:eastAsia="Times New Roman" w:hAnsi="Arial" w:cs="Arial"/>
      <w:sz w:val="20"/>
      <w:szCs w:val="20"/>
    </w:rPr>
  </w:style>
  <w:style w:type="paragraph" w:customStyle="1" w:styleId="uni">
    <w:name w:val="uni"/>
    <w:basedOn w:val="a"/>
    <w:qFormat/>
    <w:rsid w:val="00D75E56"/>
    <w:pPr>
      <w:widowControl/>
      <w:suppressAutoHyphens/>
      <w:spacing w:beforeAutospacing="1" w:afterAutospacing="1"/>
    </w:pPr>
    <w:rPr>
      <w:rFonts w:ascii="Times New Roman" w:eastAsia="Times New Roman" w:hAnsi="Times New Roman" w:cs="Times New Roman"/>
      <w:color w:val="auto"/>
    </w:rPr>
  </w:style>
  <w:style w:type="paragraph" w:customStyle="1" w:styleId="25">
    <w:name w:val="2"/>
    <w:basedOn w:val="a"/>
    <w:qFormat/>
    <w:rsid w:val="00D75E56"/>
    <w:pPr>
      <w:widowControl/>
      <w:suppressAutoHyphens/>
      <w:spacing w:beforeAutospacing="1" w:afterAutospacing="1"/>
    </w:pPr>
    <w:rPr>
      <w:rFonts w:ascii="Times New Roman" w:eastAsia="Times New Roman" w:hAnsi="Times New Roman" w:cs="Times New Roman"/>
      <w:color w:val="auto"/>
    </w:rPr>
  </w:style>
  <w:style w:type="paragraph" w:customStyle="1" w:styleId="a00">
    <w:name w:val="a0"/>
    <w:basedOn w:val="a"/>
    <w:qFormat/>
    <w:rsid w:val="00D75E56"/>
    <w:pPr>
      <w:widowControl/>
      <w:suppressAutoHyphens/>
      <w:spacing w:beforeAutospacing="1" w:afterAutospacing="1"/>
    </w:pPr>
    <w:rPr>
      <w:rFonts w:ascii="Times New Roman" w:eastAsia="Times New Roman" w:hAnsi="Times New Roman" w:cs="Times New Roman"/>
      <w:color w:val="auto"/>
    </w:rPr>
  </w:style>
  <w:style w:type="paragraph" w:styleId="aff6">
    <w:name w:val="No Spacing"/>
    <w:qFormat/>
    <w:rsid w:val="00D75E56"/>
    <w:pPr>
      <w:widowControl w:val="0"/>
      <w:suppressAutoHyphens/>
    </w:pPr>
    <w:rPr>
      <w:rFonts w:ascii="Times New Roman" w:eastAsia="Times New Roman" w:hAnsi="Times New Roman" w:cs="Times New Roman"/>
      <w:sz w:val="20"/>
      <w:szCs w:val="20"/>
    </w:rPr>
  </w:style>
  <w:style w:type="paragraph" w:customStyle="1" w:styleId="printj">
    <w:name w:val="printj"/>
    <w:basedOn w:val="a"/>
    <w:qFormat/>
    <w:rsid w:val="00D75E56"/>
    <w:pPr>
      <w:widowControl/>
      <w:suppressAutoHyphens/>
      <w:spacing w:before="144" w:after="288"/>
      <w:jc w:val="both"/>
    </w:pPr>
    <w:rPr>
      <w:rFonts w:ascii="Times New Roman" w:eastAsia="Times New Roman" w:hAnsi="Times New Roman" w:cs="Times New Roman"/>
      <w:color w:val="auto"/>
    </w:rPr>
  </w:style>
  <w:style w:type="paragraph" w:styleId="24">
    <w:name w:val="Body Text Indent 2"/>
    <w:basedOn w:val="a"/>
    <w:link w:val="23"/>
    <w:qFormat/>
    <w:rsid w:val="00D75E56"/>
    <w:pPr>
      <w:widowControl/>
      <w:suppressAutoHyphens/>
      <w:spacing w:after="120" w:line="480" w:lineRule="auto"/>
      <w:ind w:left="283"/>
    </w:pPr>
    <w:rPr>
      <w:color w:val="auto"/>
      <w:sz w:val="28"/>
      <w:szCs w:val="28"/>
    </w:rPr>
  </w:style>
  <w:style w:type="character" w:customStyle="1" w:styleId="211">
    <w:name w:val="Основной текст с отступом 2 Знак1"/>
    <w:basedOn w:val="a0"/>
    <w:uiPriority w:val="99"/>
    <w:semiHidden/>
    <w:rsid w:val="00D75E56"/>
    <w:rPr>
      <w:color w:val="000000"/>
      <w:sz w:val="24"/>
      <w:szCs w:val="24"/>
    </w:rPr>
  </w:style>
  <w:style w:type="paragraph" w:customStyle="1" w:styleId="s10">
    <w:name w:val="s1"/>
    <w:basedOn w:val="a"/>
    <w:qFormat/>
    <w:rsid w:val="00D75E56"/>
    <w:pPr>
      <w:widowControl/>
      <w:suppressAutoHyphens/>
      <w:spacing w:beforeAutospacing="1" w:afterAutospacing="1"/>
    </w:pPr>
    <w:rPr>
      <w:rFonts w:ascii="Times New Roman" w:eastAsia="Times New Roman" w:hAnsi="Times New Roman" w:cs="Times New Roman"/>
      <w:color w:val="auto"/>
    </w:rPr>
  </w:style>
  <w:style w:type="paragraph" w:customStyle="1" w:styleId="13">
    <w:name w:val="Основной текст1"/>
    <w:basedOn w:val="a"/>
    <w:link w:val="Bodytext"/>
    <w:uiPriority w:val="99"/>
    <w:qFormat/>
    <w:rsid w:val="00D75E56"/>
    <w:pPr>
      <w:shd w:val="clear" w:color="auto" w:fill="FFFFFF"/>
      <w:suppressAutoHyphens/>
      <w:spacing w:line="288" w:lineRule="exact"/>
    </w:pPr>
    <w:rPr>
      <w:color w:val="auto"/>
      <w:sz w:val="22"/>
      <w:szCs w:val="22"/>
    </w:rPr>
  </w:style>
  <w:style w:type="paragraph" w:customStyle="1" w:styleId="Bodytext21">
    <w:name w:val="Body text (2)1"/>
    <w:basedOn w:val="a"/>
    <w:link w:val="Bodytext2"/>
    <w:uiPriority w:val="99"/>
    <w:qFormat/>
    <w:rsid w:val="00D75E56"/>
    <w:pPr>
      <w:shd w:val="clear" w:color="auto" w:fill="FFFFFF"/>
      <w:suppressAutoHyphens/>
      <w:spacing w:before="300" w:line="302" w:lineRule="exact"/>
      <w:jc w:val="both"/>
    </w:pPr>
    <w:rPr>
      <w:b/>
      <w:bCs/>
      <w:color w:val="auto"/>
      <w:sz w:val="22"/>
      <w:szCs w:val="22"/>
    </w:rPr>
  </w:style>
  <w:style w:type="paragraph" w:customStyle="1" w:styleId="formattext">
    <w:name w:val="formattext"/>
    <w:basedOn w:val="a"/>
    <w:qFormat/>
    <w:rsid w:val="00D75E56"/>
    <w:pPr>
      <w:widowControl/>
      <w:suppressAutoHyphens/>
      <w:spacing w:beforeAutospacing="1" w:afterAutospacing="1"/>
    </w:pPr>
    <w:rPr>
      <w:rFonts w:ascii="Times New Roman" w:eastAsia="Times New Roman" w:hAnsi="Times New Roman" w:cs="Times New Roman"/>
      <w:color w:val="auto"/>
    </w:rPr>
  </w:style>
  <w:style w:type="paragraph" w:customStyle="1" w:styleId="1-">
    <w:name w:val="Рег. Заголовок 1-го уровня регламента"/>
    <w:basedOn w:val="10"/>
    <w:uiPriority w:val="99"/>
    <w:qFormat/>
    <w:rsid w:val="00D75E56"/>
  </w:style>
  <w:style w:type="paragraph" w:customStyle="1" w:styleId="2-">
    <w:name w:val="Рег. Заголовок 2-го уровня регламента"/>
    <w:basedOn w:val="ConsPlusNormal0"/>
    <w:qFormat/>
    <w:rsid w:val="00D75E56"/>
    <w:pPr>
      <w:widowControl/>
      <w:numPr>
        <w:numId w:val="3"/>
      </w:numPr>
      <w:tabs>
        <w:tab w:val="clear" w:pos="0"/>
      </w:tabs>
      <w:spacing w:before="360" w:after="240"/>
      <w:ind w:left="0" w:firstLine="72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D75E56"/>
    <w:pPr>
      <w:widowControl/>
      <w:suppressAutoHyphens/>
      <w:spacing w:line="276" w:lineRule="auto"/>
      <w:ind w:left="1145" w:hanging="720"/>
      <w:jc w:val="both"/>
    </w:pPr>
    <w:rPr>
      <w:rFonts w:ascii="Times New Roman" w:eastAsia="Calibri" w:hAnsi="Times New Roman" w:cs="Times New Roman"/>
      <w:color w:val="auto"/>
      <w:sz w:val="28"/>
      <w:szCs w:val="28"/>
      <w:lang w:eastAsia="en-US"/>
    </w:rPr>
  </w:style>
  <w:style w:type="paragraph" w:customStyle="1" w:styleId="112">
    <w:name w:val="Рег. Основной текст уровнеь 1.1 (базовый)"/>
    <w:basedOn w:val="ConsPlusNormal0"/>
    <w:qFormat/>
    <w:rsid w:val="00D75E56"/>
    <w:pPr>
      <w:widowControl/>
      <w:spacing w:line="276" w:lineRule="auto"/>
      <w:ind w:left="3131" w:hanging="720"/>
      <w:jc w:val="both"/>
    </w:pPr>
    <w:rPr>
      <w:rFonts w:ascii="Times New Roman" w:hAnsi="Times New Roman" w:cs="Times New Roman"/>
      <w:sz w:val="28"/>
      <w:szCs w:val="28"/>
      <w:lang w:eastAsia="en-US"/>
    </w:rPr>
  </w:style>
  <w:style w:type="paragraph" w:customStyle="1" w:styleId="11110">
    <w:name w:val="1.1.1.1"/>
    <w:basedOn w:val="42"/>
    <w:link w:val="1111"/>
    <w:qFormat/>
    <w:rsid w:val="00D75E56"/>
    <w:rPr>
      <w:rFonts w:ascii="Courier New" w:eastAsia="Courier New" w:hAnsi="Courier New" w:cs="Courier New"/>
      <w:sz w:val="24"/>
      <w:szCs w:val="22"/>
      <w:lang w:eastAsia="en-US"/>
    </w:rPr>
  </w:style>
  <w:style w:type="paragraph" w:styleId="42">
    <w:name w:val="List Number 4"/>
    <w:basedOn w:val="a"/>
    <w:qFormat/>
    <w:rsid w:val="00D75E56"/>
    <w:pPr>
      <w:widowControl/>
      <w:suppressAutoHyphens/>
      <w:ind w:left="1429" w:hanging="360"/>
      <w:contextualSpacing/>
    </w:pPr>
    <w:rPr>
      <w:rFonts w:ascii="Times New Roman" w:eastAsia="Calibri" w:hAnsi="Times New Roman" w:cs="Times New Roman"/>
      <w:color w:val="auto"/>
      <w:sz w:val="28"/>
      <w:szCs w:val="28"/>
    </w:rPr>
  </w:style>
  <w:style w:type="paragraph" w:styleId="af8">
    <w:name w:val="footnote text"/>
    <w:basedOn w:val="a"/>
    <w:link w:val="af7"/>
    <w:rsid w:val="00D75E56"/>
    <w:pPr>
      <w:widowControl/>
      <w:suppressAutoHyphens/>
    </w:pPr>
    <w:rPr>
      <w:color w:val="auto"/>
      <w:sz w:val="22"/>
      <w:szCs w:val="22"/>
    </w:rPr>
  </w:style>
  <w:style w:type="character" w:customStyle="1" w:styleId="1f">
    <w:name w:val="Текст сноски Знак1"/>
    <w:basedOn w:val="a0"/>
    <w:uiPriority w:val="99"/>
    <w:semiHidden/>
    <w:rsid w:val="00D75E56"/>
    <w:rPr>
      <w:color w:val="000000"/>
      <w:sz w:val="20"/>
      <w:szCs w:val="20"/>
    </w:rPr>
  </w:style>
  <w:style w:type="paragraph" w:styleId="afc">
    <w:name w:val="endnote text"/>
    <w:basedOn w:val="a"/>
    <w:link w:val="afb"/>
    <w:rsid w:val="00D75E56"/>
    <w:pPr>
      <w:widowControl/>
      <w:suppressAutoHyphens/>
    </w:pPr>
    <w:rPr>
      <w:color w:val="auto"/>
      <w:sz w:val="22"/>
      <w:szCs w:val="22"/>
    </w:rPr>
  </w:style>
  <w:style w:type="character" w:customStyle="1" w:styleId="1f0">
    <w:name w:val="Текст концевой сноски Знак1"/>
    <w:basedOn w:val="a0"/>
    <w:uiPriority w:val="99"/>
    <w:semiHidden/>
    <w:rsid w:val="00D75E56"/>
    <w:rPr>
      <w:color w:val="000000"/>
      <w:sz w:val="20"/>
      <w:szCs w:val="20"/>
    </w:rPr>
  </w:style>
  <w:style w:type="table" w:styleId="aff7">
    <w:name w:val="Table Grid"/>
    <w:basedOn w:val="a1"/>
    <w:uiPriority w:val="59"/>
    <w:locked/>
    <w:rsid w:val="00D75E56"/>
    <w:pPr>
      <w:suppressAutoHyphens/>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3">
    <w:name w:val="Заголовок 1 Знак1"/>
    <w:basedOn w:val="a0"/>
    <w:link w:val="10"/>
    <w:rsid w:val="00D75E56"/>
    <w:rPr>
      <w:rFonts w:asciiTheme="majorHAnsi" w:eastAsiaTheme="majorEastAsia" w:hAnsiTheme="majorHAnsi" w:cstheme="majorBidi"/>
      <w:color w:val="365F91" w:themeColor="accent1" w:themeShade="BF"/>
      <w:sz w:val="32"/>
      <w:szCs w:val="32"/>
    </w:rPr>
  </w:style>
  <w:style w:type="character" w:customStyle="1" w:styleId="410">
    <w:name w:val="Заголовок 4 Знак1"/>
    <w:basedOn w:val="a0"/>
    <w:link w:val="4"/>
    <w:semiHidden/>
    <w:rsid w:val="00D75E56"/>
    <w:rPr>
      <w:rFonts w:asciiTheme="majorHAnsi" w:eastAsiaTheme="majorEastAsia" w:hAnsiTheme="majorHAnsi" w:cstheme="majorBidi"/>
      <w:i/>
      <w:iCs/>
      <w:color w:val="365F91" w:themeColor="accent1" w:themeShade="BF"/>
      <w:sz w:val="24"/>
      <w:szCs w:val="24"/>
    </w:rPr>
  </w:style>
  <w:style w:type="character" w:styleId="aff8">
    <w:name w:val="FollowedHyperlink"/>
    <w:basedOn w:val="a0"/>
    <w:semiHidden/>
    <w:unhideWhenUsed/>
    <w:rsid w:val="00D75E56"/>
    <w:rPr>
      <w:color w:val="800080" w:themeColor="followedHyperlink"/>
      <w:u w:val="single"/>
    </w:rPr>
  </w:style>
  <w:style w:type="numbering" w:customStyle="1" w:styleId="26">
    <w:name w:val="Нет списка2"/>
    <w:next w:val="a2"/>
    <w:uiPriority w:val="99"/>
    <w:semiHidden/>
    <w:unhideWhenUsed/>
    <w:rsid w:val="001B154E"/>
  </w:style>
  <w:style w:type="table" w:customStyle="1" w:styleId="1f1">
    <w:name w:val="Сетка таблицы1"/>
    <w:basedOn w:val="a1"/>
    <w:next w:val="aff7"/>
    <w:uiPriority w:val="59"/>
    <w:rsid w:val="001B154E"/>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321044">
      <w:bodyDiv w:val="1"/>
      <w:marLeft w:val="0"/>
      <w:marRight w:val="0"/>
      <w:marTop w:val="0"/>
      <w:marBottom w:val="0"/>
      <w:divBdr>
        <w:top w:val="none" w:sz="0" w:space="0" w:color="auto"/>
        <w:left w:val="none" w:sz="0" w:space="0" w:color="auto"/>
        <w:bottom w:val="none" w:sz="0" w:space="0" w:color="auto"/>
        <w:right w:val="none" w:sz="0" w:space="0" w:color="auto"/>
      </w:divBdr>
    </w:div>
    <w:div w:id="636420484">
      <w:bodyDiv w:val="1"/>
      <w:marLeft w:val="0"/>
      <w:marRight w:val="0"/>
      <w:marTop w:val="0"/>
      <w:marBottom w:val="0"/>
      <w:divBdr>
        <w:top w:val="none" w:sz="0" w:space="0" w:color="auto"/>
        <w:left w:val="none" w:sz="0" w:space="0" w:color="auto"/>
        <w:bottom w:val="none" w:sz="0" w:space="0" w:color="auto"/>
        <w:right w:val="none" w:sz="0" w:space="0" w:color="auto"/>
      </w:divBdr>
    </w:div>
    <w:div w:id="922639989">
      <w:bodyDiv w:val="1"/>
      <w:marLeft w:val="0"/>
      <w:marRight w:val="0"/>
      <w:marTop w:val="0"/>
      <w:marBottom w:val="0"/>
      <w:divBdr>
        <w:top w:val="none" w:sz="0" w:space="0" w:color="auto"/>
        <w:left w:val="none" w:sz="0" w:space="0" w:color="auto"/>
        <w:bottom w:val="none" w:sz="0" w:space="0" w:color="auto"/>
        <w:right w:val="none" w:sz="0" w:space="0" w:color="auto"/>
      </w:divBdr>
    </w:div>
    <w:div w:id="1079904753">
      <w:bodyDiv w:val="1"/>
      <w:marLeft w:val="0"/>
      <w:marRight w:val="0"/>
      <w:marTop w:val="0"/>
      <w:marBottom w:val="0"/>
      <w:divBdr>
        <w:top w:val="none" w:sz="0" w:space="0" w:color="auto"/>
        <w:left w:val="none" w:sz="0" w:space="0" w:color="auto"/>
        <w:bottom w:val="none" w:sz="0" w:space="0" w:color="auto"/>
        <w:right w:val="none" w:sz="0" w:space="0" w:color="auto"/>
      </w:divBdr>
    </w:div>
    <w:div w:id="1594317142">
      <w:bodyDiv w:val="1"/>
      <w:marLeft w:val="0"/>
      <w:marRight w:val="0"/>
      <w:marTop w:val="0"/>
      <w:marBottom w:val="0"/>
      <w:divBdr>
        <w:top w:val="none" w:sz="0" w:space="0" w:color="auto"/>
        <w:left w:val="none" w:sz="0" w:space="0" w:color="auto"/>
        <w:bottom w:val="none" w:sz="0" w:space="0" w:color="auto"/>
        <w:right w:val="none" w:sz="0" w:space="0" w:color="auto"/>
      </w:divBdr>
    </w:div>
    <w:div w:id="1687823859">
      <w:bodyDiv w:val="1"/>
      <w:marLeft w:val="0"/>
      <w:marRight w:val="0"/>
      <w:marTop w:val="0"/>
      <w:marBottom w:val="0"/>
      <w:divBdr>
        <w:top w:val="none" w:sz="0" w:space="0" w:color="auto"/>
        <w:left w:val="none" w:sz="0" w:space="0" w:color="auto"/>
        <w:bottom w:val="none" w:sz="0" w:space="0" w:color="auto"/>
        <w:right w:val="none" w:sz="0" w:space="0" w:color="auto"/>
      </w:divBdr>
    </w:div>
    <w:div w:id="1791195829">
      <w:bodyDiv w:val="1"/>
      <w:marLeft w:val="0"/>
      <w:marRight w:val="0"/>
      <w:marTop w:val="0"/>
      <w:marBottom w:val="0"/>
      <w:divBdr>
        <w:top w:val="none" w:sz="0" w:space="0" w:color="auto"/>
        <w:left w:val="none" w:sz="0" w:space="0" w:color="auto"/>
        <w:bottom w:val="none" w:sz="0" w:space="0" w:color="auto"/>
        <w:right w:val="none" w:sz="0" w:space="0" w:color="auto"/>
      </w:divBdr>
    </w:div>
    <w:div w:id="1846556343">
      <w:bodyDiv w:val="1"/>
      <w:marLeft w:val="0"/>
      <w:marRight w:val="0"/>
      <w:marTop w:val="0"/>
      <w:marBottom w:val="0"/>
      <w:divBdr>
        <w:top w:val="none" w:sz="0" w:space="0" w:color="auto"/>
        <w:left w:val="none" w:sz="0" w:space="0" w:color="auto"/>
        <w:bottom w:val="none" w:sz="0" w:space="0" w:color="auto"/>
        <w:right w:val="none" w:sz="0" w:space="0" w:color="auto"/>
      </w:divBdr>
    </w:div>
    <w:div w:id="199432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824274E25256C35AFD0822C9064307712623301561B7ECA2E0F212F3E18ABD7A2238A82E4AC2EAw1NEI" TargetMode="External"/><Relationship Id="rId13"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 Id="rId18"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 Id="rId3" Type="http://schemas.openxmlformats.org/officeDocument/2006/relationships/settings" Target="settings.xml"/><Relationship Id="rId21"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 Id="rId7" Type="http://schemas.openxmlformats.org/officeDocument/2006/relationships/image" Target="media/image1.emf"/><Relationship Id="rId12" Type="http://schemas.openxmlformats.org/officeDocument/2006/relationships/hyperlink" Target="consultantplus://offline/ref=FCB67E59083CBFDB0D58E36C4E99863333947F68960B7ACC4F8E00A7A8EE73E5F944B2E519C70D6084E725AB626368A3C61846236266D8CA18929Dw8S7O" TargetMode="External"/><Relationship Id="rId17"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 Id="rId20"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CB67E59083CBFDB0D58E36C4E99863333947F68960B7ACC4F8E00A7A8EE73E5F944B2E519C70D6084E62DAA626368A3C61846236266D8CA18929Dw8S7O"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 Id="rId23" Type="http://schemas.openxmlformats.org/officeDocument/2006/relationships/hyperlink" Target="consultantplus://offline/ref=7CFA13668D277B0CC46093AFC7BB392712DBE1C12784133EFA806513FF195F6DEE835ADFeFYAK" TargetMode="External"/><Relationship Id="rId10" Type="http://schemas.openxmlformats.org/officeDocument/2006/relationships/hyperlink" Target="consultantplus://offline/ref=FCB67E59083CBFDB0D58FD6158F5DD3E399E256D930A709C17D15BFAFFE779B2AC0BB3AB5FC3126087F027AC6Bw3S4O" TargetMode="External"/><Relationship Id="rId19"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 Id="rId4" Type="http://schemas.openxmlformats.org/officeDocument/2006/relationships/webSettings" Target="webSettings.xml"/><Relationship Id="rId9" Type="http://schemas.openxmlformats.org/officeDocument/2006/relationships/hyperlink" Target="consultantplus://offline/ref=FCB67E59083CBFDB0D58E36C4E99863333947F68960B7ACC4F8E00A7A8EE73E5F944B2E519C70D6084E727A5626368A3C61846236266D8CA18929Dw8S7O" TargetMode="External"/><Relationship Id="rId14" Type="http://schemas.openxmlformats.org/officeDocument/2006/relationships/hyperlink" Target="file:///C:\Users\&#1059;&#1089;&#1083;&#1099;\Desktop\&#1055;&#1088;&#1086;&#1077;&#1082;&#1090;%20&#1040;&#1076;&#1084;&#1080;&#1085;&#1080;&#1089;&#1090;&#1088;&#1072;&#1090;&#1080;&#1074;&#1085;&#1086;&#1075;&#1086;%20&#1088;&#1077;&#1075;&#1083;&#1072;&#1084;&#1077;&#1085;&#1090;&#1072;%20&#1055;&#1088;&#1080;&#1089;&#1074;&#1086;&#1077;&#1085;&#1080;&#1077;%20&#1072;&#1076;&#1088;&#1077;&#1089;&#1072;%2030.06.2016.doc" TargetMode="External"/><Relationship Id="rId22" Type="http://schemas.openxmlformats.org/officeDocument/2006/relationships/hyperlink" Target="consultantplus://offline/ref=7CFA13668D277B0CC46093AFC7BB392712DBE1C12784133EFA806513FF195F6DEE835ADFFAA27A91eFY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51</Pages>
  <Words>21908</Words>
  <Characters>124879</Characters>
  <Application>Microsoft Office Word</Application>
  <DocSecurity>0</DocSecurity>
  <Lines>1040</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Сельсовет</dc:creator>
  <cp:lastModifiedBy>Gigdbyte</cp:lastModifiedBy>
  <cp:revision>3</cp:revision>
  <cp:lastPrinted>2024-02-16T07:17:00Z</cp:lastPrinted>
  <dcterms:created xsi:type="dcterms:W3CDTF">2024-07-03T14:35:00Z</dcterms:created>
  <dcterms:modified xsi:type="dcterms:W3CDTF">2024-07-03T15:01:00Z</dcterms:modified>
</cp:coreProperties>
</file>