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2C1" w14:textId="77777777" w:rsidR="001B4793" w:rsidRDefault="001B4793">
      <w:pPr>
        <w:widowControl/>
        <w:spacing w:line="100" w:lineRule="atLeast"/>
        <w:ind w:left="3540" w:firstLine="708"/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</w:pPr>
    </w:p>
    <w:p w14:paraId="47CC5F95" w14:textId="13421AE1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30574F">
        <w:rPr>
          <w:noProof/>
          <w:lang w:eastAsia="ru-RU"/>
        </w:rPr>
        <w:drawing>
          <wp:inline distT="0" distB="0" distL="0" distR="0" wp14:anchorId="1E71D4F5" wp14:editId="6AD1F21C">
            <wp:extent cx="590550" cy="6762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CB250" w14:textId="11F2D7C9" w:rsidR="00C60A82" w:rsidRPr="00C60A82" w:rsidRDefault="00FD3711" w:rsidP="006233D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</w:p>
    <w:p w14:paraId="37D4814E" w14:textId="77777777" w:rsidR="00FD3711" w:rsidRDefault="00FD3711" w:rsidP="00FD3711">
      <w:pPr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14:paraId="6E715FE8" w14:textId="77777777" w:rsidR="00FD3711" w:rsidRDefault="00FD3711" w:rsidP="00FD3711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rFonts w:ascii="Times New Roman" w:eastAsia="SimSun" w:hAnsi="Times New Roman"/>
          <w:color w:val="00000A"/>
        </w:rPr>
      </w:pPr>
      <w:r>
        <w:rPr>
          <w:rFonts w:ascii="Times New Roman" w:hAnsi="Times New Roman"/>
          <w:b/>
          <w:sz w:val="28"/>
          <w:szCs w:val="28"/>
        </w:rPr>
        <w:t>Чапаевский сельский совет</w:t>
      </w:r>
    </w:p>
    <w:p w14:paraId="0E792791" w14:textId="77777777" w:rsidR="00FD3711" w:rsidRDefault="00FD3711" w:rsidP="00FD3711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rFonts w:ascii="Times New Roman" w:eastAsia="SimSun" w:hAnsi="Times New Roman"/>
          <w:color w:val="00000A"/>
        </w:rPr>
      </w:pPr>
      <w:r>
        <w:rPr>
          <w:rFonts w:ascii="Times New Roman" w:hAnsi="Times New Roman"/>
          <w:b/>
          <w:sz w:val="28"/>
          <w:szCs w:val="28"/>
        </w:rPr>
        <w:t>Советского района</w:t>
      </w:r>
    </w:p>
    <w:p w14:paraId="58EFA8E3" w14:textId="77777777" w:rsidR="00FD3711" w:rsidRDefault="00FD3711" w:rsidP="00FD371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8-я сессия III созыва </w:t>
      </w:r>
    </w:p>
    <w:p w14:paraId="7D2EE3AE" w14:textId="77777777" w:rsidR="00FD3711" w:rsidRDefault="00FD3711" w:rsidP="00FD3711">
      <w:pPr>
        <w:jc w:val="center"/>
        <w:rPr>
          <w:rFonts w:ascii="Times New Roman" w:eastAsia="SimSun" w:hAnsi="Times New Roman"/>
          <w:i/>
          <w:color w:val="00000A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(внеочередная)</w:t>
      </w:r>
    </w:p>
    <w:p w14:paraId="0AE1748A" w14:textId="77777777" w:rsidR="00FD3711" w:rsidRDefault="00FD3711" w:rsidP="00FD3711">
      <w:pPr>
        <w:jc w:val="center"/>
        <w:rPr>
          <w:rFonts w:ascii="Times New Roman" w:eastAsia="SimSun" w:hAnsi="Times New Roman"/>
          <w:b/>
          <w:color w:val="00000A"/>
          <w:sz w:val="24"/>
          <w:szCs w:val="24"/>
        </w:rPr>
      </w:pPr>
    </w:p>
    <w:p w14:paraId="06407C06" w14:textId="016FABF9" w:rsidR="00FD3711" w:rsidRDefault="00FD3711" w:rsidP="00FD3711">
      <w:pPr>
        <w:jc w:val="center"/>
        <w:rPr>
          <w:rFonts w:ascii="Times New Roman" w:eastAsia="SimSun" w:hAnsi="Times New Roman"/>
          <w:color w:val="00000A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>
        <w:rPr>
          <w:rFonts w:ascii="Times New Roman" w:eastAsia="SimSun" w:hAnsi="Times New Roman"/>
          <w:b/>
          <w:color w:val="00000A"/>
          <w:sz w:val="28"/>
          <w:szCs w:val="28"/>
        </w:rPr>
        <w:t xml:space="preserve"> </w:t>
      </w:r>
    </w:p>
    <w:p w14:paraId="7084A170" w14:textId="64FE7C49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9141729" w14:textId="39B37DA8" w:rsidR="00FD3711" w:rsidRPr="008C6757" w:rsidRDefault="00FD3711" w:rsidP="00FD3711">
      <w:pPr>
        <w:widowControl/>
        <w:spacing w:after="12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>25 марта 2025</w:t>
      </w:r>
      <w:r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года      </w:t>
      </w:r>
      <w:r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                  </w:t>
      </w:r>
      <w:r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</w:t>
      </w:r>
      <w:proofErr w:type="spellStart"/>
      <w:r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>с.Чапаевка</w:t>
      </w:r>
      <w:proofErr w:type="spellEnd"/>
      <w:r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№04</w:t>
      </w:r>
      <w:r w:rsidRPr="008C675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3F4BF4A2" w14:textId="2509676C" w:rsidR="00C60A82" w:rsidRPr="00C60A82" w:rsidRDefault="00956C07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bookmarkStart w:id="1" w:name="_GoBack"/>
      <w:bookmarkEnd w:id="1"/>
    </w:p>
    <w:p w14:paraId="5FF4B5C7" w14:textId="59982237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2B47C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Чапаевск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064CD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Советского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49EE85B5" w14:textId="77777777" w:rsidR="00727060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5E8C589A" w14:textId="0CF88F64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2B4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4A2D6702" w:rsidR="00727060" w:rsidRDefault="00727060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7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D38067C" w14:textId="797F8CCC" w:rsidR="001B4793" w:rsidRDefault="00980C2E">
      <w:pPr>
        <w:spacing w:before="280" w:line="100" w:lineRule="atLeast"/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2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 муниципальном контроле в сфере благоустройства в Чапаевском сельском поселении Советского района Республики Крым</w:t>
      </w:r>
      <w:bookmarkEnd w:id="2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795DAECA" w14:textId="77777777" w:rsidR="001B4793" w:rsidRDefault="00980C2E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утратившими силу:</w:t>
      </w:r>
    </w:p>
    <w:p w14:paraId="1A07833B" w14:textId="49658E53" w:rsidR="001B4793" w:rsidRDefault="00980C2E" w:rsidP="008F2333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2.1. </w:t>
      </w:r>
      <w:bookmarkStart w:id="3" w:name="_Hlk18827468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</w:t>
      </w:r>
      <w:r w:rsidR="002B47C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Чапаевск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</w:t>
      </w:r>
      <w:r w:rsidR="00B209A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Советского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 от </w:t>
      </w:r>
      <w:r w:rsidR="009472B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30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6D219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09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.2021 года №</w:t>
      </w:r>
      <w:r w:rsidR="009472B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</w:t>
      </w:r>
      <w:r w:rsidR="008F233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</w:t>
      </w:r>
      <w:r w:rsidR="008F2333" w:rsidRPr="008F233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Об утверждении Положения о муниципальном контроле в сфере благоустройства в муниципальном образовании</w:t>
      </w:r>
      <w:r w:rsidR="008F233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8F2333" w:rsidRPr="008F233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Чапаевское сельское поселение Советского района Республики Крым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»;</w:t>
      </w:r>
    </w:p>
    <w:bookmarkEnd w:id="3"/>
    <w:p w14:paraId="594FDFA0" w14:textId="56249C30" w:rsidR="001345B6" w:rsidRDefault="001345B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5C438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2.2. 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</w:t>
      </w:r>
      <w:r w:rsidR="002B47C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Чапаевск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Советского района Республики Крым от 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01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.0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9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A67AE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</w:t>
      </w:r>
      <w:r w:rsidR="00E7740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8</w:t>
      </w:r>
      <w:r w:rsidR="00A67AE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«О внесении изменений в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E7740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 w:rsidR="00E7740F" w:rsidRPr="00E7740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ешение Чапаевского сельского совета Советского района Республики Крым от 30.09.2021 года №01 «Об утверждении Положения о муниципальном контроле в сфере благоустройства в муниципальном образовании Чапаевское сельское поселение Советского района Республики Крым»;</w:t>
      </w:r>
    </w:p>
    <w:p w14:paraId="79228E01" w14:textId="04D4D072" w:rsidR="00E7740F" w:rsidRPr="005C438C" w:rsidRDefault="00E7740F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2.3. </w:t>
      </w:r>
      <w:r w:rsidR="009A75E7" w:rsidRPr="009A75E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Чапаевского сельского совета Советского района Республики Крым от </w:t>
      </w:r>
      <w:r w:rsidR="003A179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="009A75E7" w:rsidRPr="009A75E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1.</w:t>
      </w:r>
      <w:r w:rsidR="003A179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12</w:t>
      </w:r>
      <w:r w:rsidR="009A75E7" w:rsidRPr="009A75E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3A179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3</w:t>
      </w:r>
      <w:r w:rsidR="009A75E7" w:rsidRPr="009A75E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№0</w:t>
      </w:r>
      <w:r w:rsidR="003A179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3</w:t>
      </w:r>
      <w:r w:rsidR="009A75E7" w:rsidRPr="009A75E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«О внесении изменений в решение Чапаевского сельского совета Советского района Республики Крым от 30.09.2021 года №01 </w:t>
      </w:r>
      <w:r w:rsidR="009A75E7" w:rsidRPr="009A75E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lastRenderedPageBreak/>
        <w:t>«Об утверждении Положения о муниципальном контроле в сфере благоустройства в муниципальном образовании Чапаевское сельское поселение Советского района Республики Крым»</w:t>
      </w:r>
      <w:r w:rsidR="003A179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0A8FB261" w14:textId="17230273" w:rsidR="00FD3711" w:rsidRDefault="00FD3711" w:rsidP="006B53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1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14:paraId="08EA148C" w14:textId="17905357" w:rsidR="00956C07" w:rsidRDefault="00956C07" w:rsidP="00956C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56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обнародования.</w:t>
      </w:r>
    </w:p>
    <w:p w14:paraId="446B5A64" w14:textId="5F0B7F2F" w:rsidR="006B5330" w:rsidRPr="006B5330" w:rsidRDefault="00956C07" w:rsidP="00956C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B5330"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оставляю за собой.</w:t>
      </w:r>
    </w:p>
    <w:p w14:paraId="65779042" w14:textId="571B2775" w:rsidR="006B5330" w:rsidRDefault="006B5330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5973C" w14:textId="77777777" w:rsidR="00956C07" w:rsidRPr="006B5330" w:rsidRDefault="00956C07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61D54" w14:textId="238DEBE1" w:rsidR="006B5330" w:rsidRPr="006B5330" w:rsidRDefault="006B5330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2B4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</w:t>
      </w:r>
      <w:r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</w:p>
    <w:p w14:paraId="34FFE1D4" w14:textId="77777777" w:rsidR="006B5330" w:rsidRPr="006B5330" w:rsidRDefault="006B5330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– глава администрации</w:t>
      </w:r>
    </w:p>
    <w:p w14:paraId="57875256" w14:textId="73A182E0" w:rsidR="006B5330" w:rsidRPr="006B5330" w:rsidRDefault="002B47CF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</w:t>
      </w:r>
      <w:r w:rsidR="006B5330"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FD3711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О.Н.Довгаль</w:t>
      </w:r>
      <w:proofErr w:type="spellEnd"/>
      <w:r w:rsidR="006B5330"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44107" w14:textId="7D6EA2A7" w:rsidR="001227F8" w:rsidRPr="00CC638E" w:rsidRDefault="001227F8" w:rsidP="00430D9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E3F4A10" w14:textId="77777777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1D091B36" w14:textId="77777777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0165AE54" w14:textId="77777777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1241188A" w14:textId="366A3F41" w:rsidR="00956C07" w:rsidRPr="00956C07" w:rsidRDefault="00980C2E">
      <w:pPr>
        <w:jc w:val="both"/>
      </w:pPr>
      <w:r>
        <w:br w:type="page"/>
      </w: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5BB42E81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217CAE">
        <w:rPr>
          <w:rFonts w:ascii="Times New Roman" w:hAnsi="Times New Roman" w:cs="Times New Roman"/>
          <w:sz w:val="28"/>
          <w:szCs w:val="28"/>
        </w:rPr>
        <w:t xml:space="preserve">Советского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 w:rsidR="00FD3711">
        <w:rPr>
          <w:rFonts w:ascii="Times New Roman" w:hAnsi="Times New Roman" w:cs="Times New Roman"/>
          <w:sz w:val="28"/>
          <w:szCs w:val="28"/>
        </w:rPr>
        <w:t>от 25.03.2025 г. №04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4" w:name="Par35"/>
      <w:bookmarkEnd w:id="4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3B45C00E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>о муниципальном контроле в сфере благоустройства в Чапаевском сельском поселении Советского района Республики Крым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4C2F883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Чапаевском сельском поселении Советского 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3438DE58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Чапаевско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Советского 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Чапаевского сельского 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Советского района Республики Крым</w:t>
      </w:r>
      <w:r w:rsidR="001968B3" w:rsidRPr="00FD3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71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D3711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FD37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3711">
        <w:rPr>
          <w:rFonts w:ascii="Times New Roman" w:eastAsia="Times New Roman" w:hAnsi="Times New Roman" w:cs="Times New Roman"/>
          <w:sz w:val="28"/>
          <w:szCs w:val="28"/>
        </w:rPr>
        <w:t>04.2021</w:t>
      </w:r>
      <w:r w:rsidR="00CA002B" w:rsidRPr="00FD3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711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FD3711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Чапаевском сельском поселении Советского района Республики Крым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4DE372D5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Чапаевского сельского поселения Советского 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2678EA0E" w14:textId="77777777" w:rsid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68572232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FC155A">
        <w:rPr>
          <w:rFonts w:ascii="Times New Roman" w:hAnsi="Times New Roman" w:cs="Times New Roman"/>
          <w:sz w:val="28"/>
          <w:szCs w:val="28"/>
        </w:rPr>
        <w:t>Советского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(далее – Контрольный орган).</w:t>
      </w:r>
    </w:p>
    <w:p w14:paraId="5256DC1D" w14:textId="19C48B55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2B47CF">
        <w:rPr>
          <w:rFonts w:ascii="Times New Roman" w:hAnsi="Times New Roman" w:cs="Times New Roman"/>
          <w:sz w:val="28"/>
          <w:szCs w:val="28"/>
          <w:lang w:val="ru-RU"/>
        </w:rPr>
        <w:t>Чапаевск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562E4F">
        <w:rPr>
          <w:rFonts w:ascii="Times New Roman" w:hAnsi="Times New Roman" w:cs="Times New Roman"/>
          <w:sz w:val="28"/>
          <w:szCs w:val="28"/>
          <w:lang w:val="ru-RU"/>
        </w:rPr>
        <w:t xml:space="preserve">Советского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4812E343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2B47CF">
        <w:rPr>
          <w:rFonts w:ascii="Times New Roman" w:hAnsi="Times New Roman" w:cs="Times New Roman"/>
          <w:sz w:val="28"/>
          <w:lang w:val="ru-RU"/>
        </w:rPr>
        <w:t>Чапаевск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8134F2">
        <w:rPr>
          <w:rFonts w:ascii="Times New Roman" w:hAnsi="Times New Roman" w:cs="Times New Roman"/>
          <w:sz w:val="28"/>
          <w:lang w:val="ru-RU"/>
        </w:rPr>
        <w:t xml:space="preserve">Советского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05621AD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3.2.8. Контрольный орган информирует контролируемое лицо о результатах рассмотрения возражения не позднее пяти рабочих дней со дня рассмотрения </w:t>
      </w:r>
      <w:r>
        <w:rPr>
          <w:sz w:val="28"/>
        </w:rPr>
        <w:lastRenderedPageBreak/>
        <w:t>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>
        <w:rPr>
          <w:sz w:val="28"/>
        </w:rPr>
        <w:t>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</w:t>
      </w:r>
      <w:proofErr w:type="gramEnd"/>
      <w:r>
        <w:rPr>
          <w:sz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5" w:name="_Hlk161845802"/>
      <w:bookmarkEnd w:id="5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6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lastRenderedPageBreak/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2EE08ED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>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</w:t>
      </w:r>
      <w:proofErr w:type="gramStart"/>
      <w:r>
        <w:rPr>
          <w:rFonts w:ascii="Times New Roman" w:hAnsi="Times New Roman" w:cs="Times New Roman"/>
          <w:sz w:val="28"/>
        </w:rPr>
        <w:t xml:space="preserve">51 </w:t>
      </w:r>
      <w:r w:rsidR="00410DBC" w:rsidRPr="00410DBC">
        <w:rPr>
          <w:rFonts w:ascii="Times New Roman" w:hAnsi="Times New Roman" w:cs="Times New Roman"/>
          <w:sz w:val="28"/>
        </w:rPr>
        <w:t xml:space="preserve"> части</w:t>
      </w:r>
      <w:proofErr w:type="gramEnd"/>
      <w:r w:rsidR="00410DBC" w:rsidRPr="00410DBC">
        <w:rPr>
          <w:rFonts w:ascii="Times New Roman" w:hAnsi="Times New Roman" w:cs="Times New Roman"/>
          <w:sz w:val="28"/>
        </w:rPr>
        <w:t xml:space="preserve">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</w:t>
      </w:r>
      <w:r w:rsidRPr="00D515CF">
        <w:rPr>
          <w:sz w:val="28"/>
        </w:rPr>
        <w:lastRenderedPageBreak/>
        <w:t xml:space="preserve">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</w:t>
      </w:r>
      <w:r w:rsidRPr="00F00C62">
        <w:rPr>
          <w:rFonts w:ascii="Times New Roman" w:hAnsi="Times New Roman" w:cs="Times New Roman"/>
          <w:sz w:val="28"/>
          <w:lang w:val="ru-RU"/>
        </w:rPr>
        <w:lastRenderedPageBreak/>
        <w:t>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0D745678" w:rsid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</w:t>
      </w:r>
      <w:r w:rsidR="0097410F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;</w:t>
      </w:r>
    </w:p>
    <w:p w14:paraId="24013AD0" w14:textId="30E12959" w:rsidR="0097410F" w:rsidRPr="00923725" w:rsidRDefault="0097410F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рейдовый осмотр.</w:t>
      </w:r>
    </w:p>
    <w:p w14:paraId="657A9331" w14:textId="3439E30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объектов, относящихся к категории </w:t>
      </w:r>
      <w:r w:rsidR="00DB1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значительного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3DF1EAD5" w:rsid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</w:t>
      </w:r>
      <w:r w:rsidR="00EE3EF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706C567B" w14:textId="700DC610" w:rsidR="00EE3EF7" w:rsidRPr="00923725" w:rsidRDefault="00EE3EF7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рейдовый осмотр.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1045C85F" w14:textId="203D165E" w:rsidR="00116909" w:rsidRDefault="00116909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717DEBA6" w14:textId="52AB4A14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5C445D94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категории </w:t>
      </w:r>
      <w:r w:rsidR="00EA71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значительного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467D5CD1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lastRenderedPageBreak/>
        <w:t xml:space="preserve">Плановые контрольные мероприятия </w:t>
      </w:r>
      <w:r w:rsidR="00451518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и </w:t>
      </w:r>
      <w:r w:rsidR="00451518" w:rsidRPr="00451518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обязательные профилактические визиты</w:t>
      </w:r>
      <w:r w:rsidR="00451518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49AADE32" w14:textId="617CBD3F" w:rsidR="00C422E2" w:rsidRDefault="00923725" w:rsidP="00B71BF0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="00E81F81" w:rsidRPr="00E81F81">
        <w:rPr>
          <w:rFonts w:ascii="Times New Roman" w:hAnsi="Times New Roman" w:cs="Times New Roman"/>
          <w:sz w:val="28"/>
        </w:rPr>
        <w:t xml:space="preserve"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 w:rsidR="00E81F81">
        <w:rPr>
          <w:rFonts w:ascii="Times New Roman" w:hAnsi="Times New Roman" w:cs="Times New Roman"/>
          <w:sz w:val="28"/>
        </w:rPr>
        <w:t xml:space="preserve">уполномоченное </w:t>
      </w:r>
      <w:r w:rsidR="00E81F81" w:rsidRPr="00E81F81">
        <w:rPr>
          <w:rFonts w:ascii="Times New Roman" w:hAnsi="Times New Roman" w:cs="Times New Roman"/>
          <w:sz w:val="28"/>
        </w:rPr>
        <w:t xml:space="preserve">должностное лицо </w:t>
      </w:r>
      <w:r w:rsidR="00E81F81">
        <w:rPr>
          <w:rFonts w:ascii="Times New Roman" w:hAnsi="Times New Roman" w:cs="Times New Roman"/>
          <w:sz w:val="28"/>
        </w:rPr>
        <w:t>К</w:t>
      </w:r>
      <w:r w:rsidR="00E81F81" w:rsidRPr="00E81F81">
        <w:rPr>
          <w:rFonts w:ascii="Times New Roman" w:hAnsi="Times New Roman" w:cs="Times New Roman"/>
          <w:sz w:val="28"/>
        </w:rPr>
        <w:t xml:space="preserve">онтрольного органа направляет </w:t>
      </w:r>
      <w:r w:rsidR="00E81F81">
        <w:rPr>
          <w:rFonts w:ascii="Times New Roman" w:hAnsi="Times New Roman" w:cs="Times New Roman"/>
          <w:sz w:val="28"/>
        </w:rPr>
        <w:t>руководителю К</w:t>
      </w:r>
      <w:r w:rsidR="00E81F81" w:rsidRPr="00E81F81">
        <w:rPr>
          <w:rFonts w:ascii="Times New Roman" w:hAnsi="Times New Roman" w:cs="Times New Roman"/>
          <w:sz w:val="28"/>
        </w:rPr>
        <w:t>онтрольного органа мотивированное представление о проведении контрольного мероприятия.</w:t>
      </w:r>
    </w:p>
    <w:p w14:paraId="75436417" w14:textId="6A2F3BBE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</w:t>
      </w:r>
      <w:r w:rsidR="00B71BF0">
        <w:rPr>
          <w:rFonts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  <w:lang w:val="ru-RU"/>
        </w:rPr>
        <w:t xml:space="preserve">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787F797F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</w:t>
      </w:r>
      <w:r w:rsidR="00653608">
        <w:rPr>
          <w:rFonts w:ascii="Times New Roman" w:hAnsi="Times New Roman" w:cs="Times New Roman"/>
          <w:sz w:val="28"/>
        </w:rPr>
        <w:t>под</w:t>
      </w:r>
      <w:r w:rsidR="00144149" w:rsidRPr="00144149">
        <w:rPr>
          <w:rFonts w:ascii="Times New Roman" w:hAnsi="Times New Roman" w:cs="Times New Roman"/>
          <w:sz w:val="28"/>
        </w:rPr>
        <w:t xml:space="preserve">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6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 xml:space="preserve">вправе предъявить (направить)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t>5) экспертиза.</w:t>
      </w:r>
      <w:bookmarkEnd w:id="8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</w:t>
      </w:r>
      <w:r w:rsidR="00BE51B8" w:rsidRPr="00BE51B8">
        <w:rPr>
          <w:sz w:val="28"/>
        </w:rPr>
        <w:lastRenderedPageBreak/>
        <w:t>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8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10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10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</w:t>
      </w:r>
      <w:proofErr w:type="gramStart"/>
      <w:r w:rsidR="004E117C">
        <w:rPr>
          <w:sz w:val="28"/>
          <w:szCs w:val="28"/>
        </w:rPr>
        <w:t xml:space="preserve">Положения </w:t>
      </w:r>
      <w:r w:rsidR="00E8723E" w:rsidRPr="00E8723E">
        <w:rPr>
          <w:sz w:val="28"/>
          <w:szCs w:val="28"/>
        </w:rPr>
        <w:t xml:space="preserve"> может</w:t>
      </w:r>
      <w:proofErr w:type="gramEnd"/>
      <w:r w:rsidR="00E8723E" w:rsidRPr="00E8723E">
        <w:rPr>
          <w:sz w:val="28"/>
          <w:szCs w:val="28"/>
        </w:rPr>
        <w:t xml:space="preserve">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7CE91394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>подпунктами 3, 4, 7 пункта 4.1.3. и пунктом 4.4.5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</w:t>
      </w:r>
      <w:r w:rsidRPr="00596A7D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простой электронной подписью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bookmarkEnd w:id="11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2" w:name="Par375"/>
      <w:bookmarkEnd w:id="12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3" w:name="Par377"/>
      <w:bookmarkEnd w:id="13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4" w:name="Par379"/>
      <w:bookmarkEnd w:id="14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90"/>
      <w:bookmarkEnd w:id="16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52CBBC3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2B2640C" w14:textId="77777777" w:rsidR="008F51C2" w:rsidRDefault="008F51C2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4074C3A" w14:textId="77777777" w:rsidR="008F51C2" w:rsidRDefault="008F51C2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C0B6E95" w14:textId="04B6AA6B" w:rsidR="008F51C2" w:rsidRDefault="00FD371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5EFC60F7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Чапаевском сельском поселении Советского 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7A0C248F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2B47CF">
        <w:rPr>
          <w:b/>
          <w:sz w:val="28"/>
        </w:rPr>
        <w:t>Чапаевск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892076">
        <w:rPr>
          <w:b/>
          <w:sz w:val="28"/>
        </w:rPr>
        <w:t>Советского</w:t>
      </w:r>
      <w:r w:rsidR="004F7BBD">
        <w:rPr>
          <w:b/>
          <w:sz w:val="28"/>
        </w:rPr>
        <w:t xml:space="preserve"> 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25DB3514" w14:textId="6EB4732E" w:rsidR="00D6297B" w:rsidRDefault="00FD3711">
      <w:pPr>
        <w:pStyle w:val="ConsPlusNormal"/>
        <w:ind w:left="-284" w:firstLine="284"/>
        <w:rPr>
          <w:sz w:val="28"/>
        </w:rPr>
      </w:pPr>
      <w:r>
        <w:rPr>
          <w:sz w:val="28"/>
        </w:rPr>
        <w:t xml:space="preserve"> </w:t>
      </w:r>
    </w:p>
    <w:p w14:paraId="76B69FB2" w14:textId="0411B67A" w:rsidR="00FD3711" w:rsidRPr="00FD3711" w:rsidRDefault="00FD3711" w:rsidP="00FD3711">
      <w:pPr>
        <w:pStyle w:val="ConsPlusNormal"/>
        <w:ind w:left="-284" w:firstLine="284"/>
        <w:rPr>
          <w:sz w:val="28"/>
        </w:rPr>
      </w:pPr>
      <w:r w:rsidRPr="00FD3711">
        <w:rPr>
          <w:sz w:val="28"/>
        </w:rPr>
        <w:t xml:space="preserve">1. Председатель Чапаевского сельского совета - глава администрации Чапаевского сельского поселения </w:t>
      </w:r>
      <w:proofErr w:type="spellStart"/>
      <w:r w:rsidR="00DC129D">
        <w:rPr>
          <w:sz w:val="28"/>
        </w:rPr>
        <w:t>Довгаль</w:t>
      </w:r>
      <w:proofErr w:type="spellEnd"/>
      <w:r w:rsidR="00DC129D">
        <w:rPr>
          <w:sz w:val="28"/>
        </w:rPr>
        <w:t xml:space="preserve"> Олег Николаевич</w:t>
      </w:r>
      <w:r w:rsidRPr="00FD3711">
        <w:rPr>
          <w:sz w:val="28"/>
        </w:rPr>
        <w:t>;</w:t>
      </w:r>
    </w:p>
    <w:p w14:paraId="5719647A" w14:textId="77777777" w:rsidR="00FD3711" w:rsidRPr="00FD3711" w:rsidRDefault="00FD3711" w:rsidP="00FD3711">
      <w:pPr>
        <w:pStyle w:val="ConsPlusNormal"/>
        <w:ind w:left="-284" w:firstLine="284"/>
        <w:rPr>
          <w:sz w:val="28"/>
        </w:rPr>
      </w:pPr>
      <w:r w:rsidRPr="00FD3711">
        <w:rPr>
          <w:sz w:val="28"/>
        </w:rPr>
        <w:t>2. Заместитель главы администрации Чапаевского сельского поселения Халилова Ирина Викторовна;</w:t>
      </w:r>
    </w:p>
    <w:p w14:paraId="04307D0F" w14:textId="77777777" w:rsidR="00FD3711" w:rsidRPr="00FD3711" w:rsidRDefault="00FD3711" w:rsidP="00FD3711">
      <w:pPr>
        <w:pStyle w:val="ConsPlusNormal"/>
        <w:ind w:left="-284" w:firstLine="284"/>
        <w:rPr>
          <w:sz w:val="28"/>
        </w:rPr>
      </w:pPr>
      <w:r w:rsidRPr="00FD3711">
        <w:rPr>
          <w:sz w:val="28"/>
        </w:rPr>
        <w:t xml:space="preserve">3. Ведущий специалист по муниципальному имуществу, землеустройству и территориальному планированию </w:t>
      </w:r>
      <w:proofErr w:type="spellStart"/>
      <w:r w:rsidRPr="00FD3711">
        <w:rPr>
          <w:sz w:val="28"/>
        </w:rPr>
        <w:t>Шаповалова</w:t>
      </w:r>
      <w:proofErr w:type="spellEnd"/>
      <w:r w:rsidRPr="00FD3711">
        <w:rPr>
          <w:sz w:val="28"/>
        </w:rPr>
        <w:t xml:space="preserve"> Татьяна Васильевна.</w:t>
      </w: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78EF433E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DF392AB" w14:textId="3692264F" w:rsidR="00E20A6D" w:rsidRDefault="00E20A6D">
      <w:pPr>
        <w:pStyle w:val="ConsPlusNormal"/>
        <w:ind w:left="-284" w:firstLine="284"/>
        <w:rPr>
          <w:sz w:val="28"/>
        </w:rPr>
      </w:pPr>
    </w:p>
    <w:p w14:paraId="1FD48330" w14:textId="77777777" w:rsidR="00DC129D" w:rsidRDefault="00DC129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EF76303" w14:textId="4F3DCA6B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Чапаевском сельском поселении Советского 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FD371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12E18803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Чапаевском сельском поселении Советского района Республики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FD371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FD371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FD371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FD371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535CE3E4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>Положению о муниципальном контроле в сфере благоустройства в Чапаевском сельском поселении Советского 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50CF379D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лиц,  из</w:t>
      </w:r>
      <w:proofErr w:type="gram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Чапаевского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0839692B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Чапаевского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8229B5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>
          <w:pgSz w:w="11906" w:h="16838"/>
          <w:pgMar w:top="567" w:right="567" w:bottom="851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3F5B3225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>Положению о муниципальном контроле в сфере благоустройства в Чапаевском сельском поселении Советского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досудебном прядке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B6E73" w14:textId="77777777" w:rsidR="00DC129D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CED4C3D" w14:textId="77777777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731C0D4C" w14:textId="77777777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57EF50A0" w14:textId="77777777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56DA77E9" w14:textId="77777777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5A1BC560" w14:textId="77777777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79383805" w14:textId="12B9A44A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3CB546" w14:textId="77777777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448A0100" w14:textId="77777777" w:rsidR="00DC129D" w:rsidRDefault="00DC129D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205CEC30" w14:textId="63C48207" w:rsidR="00C80531" w:rsidRDefault="00DC129D" w:rsidP="00DC129D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07847">
        <w:rPr>
          <w:sz w:val="28"/>
          <w:szCs w:val="28"/>
        </w:rPr>
        <w:t xml:space="preserve">         </w:t>
      </w:r>
      <w:r w:rsidR="00C80531">
        <w:rPr>
          <w:sz w:val="28"/>
          <w:szCs w:val="28"/>
        </w:rPr>
        <w:t xml:space="preserve">Приложение </w:t>
      </w:r>
      <w:r w:rsidR="00A93099">
        <w:rPr>
          <w:sz w:val="28"/>
          <w:szCs w:val="28"/>
        </w:rPr>
        <w:t>5</w:t>
      </w:r>
    </w:p>
    <w:p w14:paraId="61DDFA75" w14:textId="77777777" w:rsidR="0069373E" w:rsidRDefault="00C80531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00286AF" w14:textId="77777777" w:rsidR="0069373E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в сфере благоустройства в Чапаевском </w:t>
      </w:r>
    </w:p>
    <w:p w14:paraId="45964032" w14:textId="77777777" w:rsidR="0069373E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сельском поселении Советского района </w:t>
      </w:r>
    </w:p>
    <w:p w14:paraId="44231008" w14:textId="6C98C176" w:rsidR="00C80531" w:rsidRDefault="0069373E" w:rsidP="0069373E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56E7E734" w14:textId="77777777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14:paraId="7973DF06" w14:textId="5F357D92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сахара;</w:t>
      </w:r>
    </w:p>
    <w:p w14:paraId="3922EE8E" w14:textId="13B60560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77E2855B" w14:textId="76206829" w:rsidR="00DC129D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DC129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4D034CE4" w14:textId="4DC751B4" w:rsidR="00697299" w:rsidRPr="00DC129D" w:rsidRDefault="00DC129D" w:rsidP="00DC129D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129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консервированной продукции</w:t>
      </w:r>
      <w:r w:rsidR="00052A10" w:rsidRPr="00DC129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29634B0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7703D07" w14:textId="77E1D708" w:rsidR="00DC129D" w:rsidRDefault="00DC129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035587" w14:textId="50F4ED31" w:rsidR="00DC129D" w:rsidRDefault="00DC129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3C3FC6" w14:textId="25677A01" w:rsidR="00DC129D" w:rsidRDefault="00DC129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DC0417F" w14:textId="77777777" w:rsidR="00DC129D" w:rsidRDefault="00DC129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682FA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772DBE" w14:textId="4032D782" w:rsidR="00093F68" w:rsidRDefault="00093F6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Приложение 6</w:t>
      </w:r>
    </w:p>
    <w:p w14:paraId="3D18D6FE" w14:textId="77777777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69BA0BB" w14:textId="77777777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в Чапаевском </w:t>
      </w:r>
    </w:p>
    <w:p w14:paraId="3233E13B" w14:textId="77777777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Советского района </w:t>
      </w:r>
    </w:p>
    <w:p w14:paraId="622208AB" w14:textId="01B582ED" w:rsidR="00093F68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60603028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FD3711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7" w:name="Par320"/>
      <w:bookmarkEnd w:id="17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3E345F">
        <w:rPr>
          <w:rFonts w:ascii="Times New Roman" w:eastAsia="Times New Roman" w:hAnsi="Times New Roman" w:cs="Times New Roman"/>
          <w:sz w:val="24"/>
          <w:szCs w:val="24"/>
        </w:rPr>
        <w:t>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</w:t>
      </w:r>
      <w:proofErr w:type="gramStart"/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FD3711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FD3711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B5969" w14:textId="00822A3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FB4"/>
    <w:rsid w:val="00093F68"/>
    <w:rsid w:val="0009475A"/>
    <w:rsid w:val="000A3839"/>
    <w:rsid w:val="000A42CB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16909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6A1F"/>
    <w:rsid w:val="00157EFF"/>
    <w:rsid w:val="001601C4"/>
    <w:rsid w:val="00163ADE"/>
    <w:rsid w:val="00166408"/>
    <w:rsid w:val="0017559E"/>
    <w:rsid w:val="001779C0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6416"/>
    <w:rsid w:val="002567E5"/>
    <w:rsid w:val="0026190C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B47CF"/>
    <w:rsid w:val="002C02D0"/>
    <w:rsid w:val="002D1A2D"/>
    <w:rsid w:val="002D5684"/>
    <w:rsid w:val="002E0F4F"/>
    <w:rsid w:val="002E6BE9"/>
    <w:rsid w:val="002F0AD6"/>
    <w:rsid w:val="002F4EE3"/>
    <w:rsid w:val="0030574F"/>
    <w:rsid w:val="00311416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5CC1"/>
    <w:rsid w:val="003469F0"/>
    <w:rsid w:val="00347B4E"/>
    <w:rsid w:val="003572C2"/>
    <w:rsid w:val="00357E02"/>
    <w:rsid w:val="00361B37"/>
    <w:rsid w:val="003630E2"/>
    <w:rsid w:val="003710F3"/>
    <w:rsid w:val="003821FE"/>
    <w:rsid w:val="00383575"/>
    <w:rsid w:val="003958B4"/>
    <w:rsid w:val="00397CC9"/>
    <w:rsid w:val="003A1413"/>
    <w:rsid w:val="003A179D"/>
    <w:rsid w:val="003A1C7C"/>
    <w:rsid w:val="003A3802"/>
    <w:rsid w:val="003A54E6"/>
    <w:rsid w:val="003A7185"/>
    <w:rsid w:val="003B3267"/>
    <w:rsid w:val="003D0669"/>
    <w:rsid w:val="003D7087"/>
    <w:rsid w:val="003E1BB0"/>
    <w:rsid w:val="003E345F"/>
    <w:rsid w:val="003E5926"/>
    <w:rsid w:val="003E5A50"/>
    <w:rsid w:val="003F03B7"/>
    <w:rsid w:val="00405F3A"/>
    <w:rsid w:val="00407847"/>
    <w:rsid w:val="00407A48"/>
    <w:rsid w:val="00410DBC"/>
    <w:rsid w:val="00411BD9"/>
    <w:rsid w:val="00417B90"/>
    <w:rsid w:val="00424631"/>
    <w:rsid w:val="00426CC8"/>
    <w:rsid w:val="00427ED2"/>
    <w:rsid w:val="00430D90"/>
    <w:rsid w:val="00433048"/>
    <w:rsid w:val="004362C8"/>
    <w:rsid w:val="00441CDF"/>
    <w:rsid w:val="004443FF"/>
    <w:rsid w:val="004452FD"/>
    <w:rsid w:val="00451518"/>
    <w:rsid w:val="00455A90"/>
    <w:rsid w:val="004560E8"/>
    <w:rsid w:val="00456346"/>
    <w:rsid w:val="0046453A"/>
    <w:rsid w:val="00470230"/>
    <w:rsid w:val="00472D68"/>
    <w:rsid w:val="004742E9"/>
    <w:rsid w:val="00480F24"/>
    <w:rsid w:val="00482BD2"/>
    <w:rsid w:val="00483489"/>
    <w:rsid w:val="00485F57"/>
    <w:rsid w:val="00487FF3"/>
    <w:rsid w:val="00491A7F"/>
    <w:rsid w:val="004940E5"/>
    <w:rsid w:val="004A15F0"/>
    <w:rsid w:val="004B17B5"/>
    <w:rsid w:val="004B6373"/>
    <w:rsid w:val="004C0FA0"/>
    <w:rsid w:val="004C2063"/>
    <w:rsid w:val="004C2484"/>
    <w:rsid w:val="004C6022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31FEE"/>
    <w:rsid w:val="00532715"/>
    <w:rsid w:val="005346D2"/>
    <w:rsid w:val="00541D2A"/>
    <w:rsid w:val="00543CA2"/>
    <w:rsid w:val="005551E8"/>
    <w:rsid w:val="0055675F"/>
    <w:rsid w:val="00562E4F"/>
    <w:rsid w:val="00564C9F"/>
    <w:rsid w:val="00566F5A"/>
    <w:rsid w:val="00570E30"/>
    <w:rsid w:val="0057489F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7242"/>
    <w:rsid w:val="005B0A74"/>
    <w:rsid w:val="005B6F96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4E73"/>
    <w:rsid w:val="006209FE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50B11"/>
    <w:rsid w:val="00652680"/>
    <w:rsid w:val="00653608"/>
    <w:rsid w:val="0067010B"/>
    <w:rsid w:val="00673DE9"/>
    <w:rsid w:val="00674A01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62AB"/>
    <w:rsid w:val="006F007A"/>
    <w:rsid w:val="006F1E90"/>
    <w:rsid w:val="006F51B2"/>
    <w:rsid w:val="006F6EB6"/>
    <w:rsid w:val="00706640"/>
    <w:rsid w:val="00710099"/>
    <w:rsid w:val="0071479A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3B86"/>
    <w:rsid w:val="00795709"/>
    <w:rsid w:val="00795CDA"/>
    <w:rsid w:val="007A11AA"/>
    <w:rsid w:val="007A3A89"/>
    <w:rsid w:val="007A3BA2"/>
    <w:rsid w:val="007B0D00"/>
    <w:rsid w:val="007B3E41"/>
    <w:rsid w:val="007B49E6"/>
    <w:rsid w:val="007B55DC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2076"/>
    <w:rsid w:val="008967B2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6C07"/>
    <w:rsid w:val="0095719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A3D80"/>
    <w:rsid w:val="009A75E7"/>
    <w:rsid w:val="009B175D"/>
    <w:rsid w:val="009B4923"/>
    <w:rsid w:val="009B7D0D"/>
    <w:rsid w:val="009C11B3"/>
    <w:rsid w:val="009C5D9D"/>
    <w:rsid w:val="009D1150"/>
    <w:rsid w:val="009E03F6"/>
    <w:rsid w:val="009E2D68"/>
    <w:rsid w:val="009E3A4C"/>
    <w:rsid w:val="009E5E06"/>
    <w:rsid w:val="009F0DF3"/>
    <w:rsid w:val="009F2BA0"/>
    <w:rsid w:val="009F2DCB"/>
    <w:rsid w:val="00A000AE"/>
    <w:rsid w:val="00A022A7"/>
    <w:rsid w:val="00A02C1D"/>
    <w:rsid w:val="00A02C9E"/>
    <w:rsid w:val="00A155A4"/>
    <w:rsid w:val="00A16808"/>
    <w:rsid w:val="00A25BF2"/>
    <w:rsid w:val="00A26174"/>
    <w:rsid w:val="00A269DE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354A"/>
    <w:rsid w:val="00A65650"/>
    <w:rsid w:val="00A6690F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57A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6CFC"/>
    <w:rsid w:val="00B922F8"/>
    <w:rsid w:val="00B929AB"/>
    <w:rsid w:val="00BA190B"/>
    <w:rsid w:val="00BA5F50"/>
    <w:rsid w:val="00BB084D"/>
    <w:rsid w:val="00BB6517"/>
    <w:rsid w:val="00BB679B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422E2"/>
    <w:rsid w:val="00C608DA"/>
    <w:rsid w:val="00C60A82"/>
    <w:rsid w:val="00C6472D"/>
    <w:rsid w:val="00C673FE"/>
    <w:rsid w:val="00C70457"/>
    <w:rsid w:val="00C75F5F"/>
    <w:rsid w:val="00C76B2C"/>
    <w:rsid w:val="00C80531"/>
    <w:rsid w:val="00C86E0B"/>
    <w:rsid w:val="00C87446"/>
    <w:rsid w:val="00C875CA"/>
    <w:rsid w:val="00C92A71"/>
    <w:rsid w:val="00CA002B"/>
    <w:rsid w:val="00CB3A1A"/>
    <w:rsid w:val="00CB5061"/>
    <w:rsid w:val="00CC00D6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515CF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A2E25"/>
    <w:rsid w:val="00DB19CE"/>
    <w:rsid w:val="00DB21CB"/>
    <w:rsid w:val="00DB4C0A"/>
    <w:rsid w:val="00DC129D"/>
    <w:rsid w:val="00DC2D16"/>
    <w:rsid w:val="00DC7E7C"/>
    <w:rsid w:val="00DD166A"/>
    <w:rsid w:val="00DD30C9"/>
    <w:rsid w:val="00DD3154"/>
    <w:rsid w:val="00DD41FA"/>
    <w:rsid w:val="00DE1AFD"/>
    <w:rsid w:val="00DF096A"/>
    <w:rsid w:val="00DF7952"/>
    <w:rsid w:val="00E03996"/>
    <w:rsid w:val="00E05276"/>
    <w:rsid w:val="00E10B98"/>
    <w:rsid w:val="00E201B0"/>
    <w:rsid w:val="00E20A6D"/>
    <w:rsid w:val="00E26DB2"/>
    <w:rsid w:val="00E27181"/>
    <w:rsid w:val="00E365AB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6161"/>
    <w:rsid w:val="00EC76CB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208BB"/>
    <w:rsid w:val="00F233F2"/>
    <w:rsid w:val="00F23C9D"/>
    <w:rsid w:val="00F25E0F"/>
    <w:rsid w:val="00F26707"/>
    <w:rsid w:val="00F30136"/>
    <w:rsid w:val="00F34F4C"/>
    <w:rsid w:val="00F41927"/>
    <w:rsid w:val="00F46ED9"/>
    <w:rsid w:val="00F50BC5"/>
    <w:rsid w:val="00F551AC"/>
    <w:rsid w:val="00F5713D"/>
    <w:rsid w:val="00F66F9E"/>
    <w:rsid w:val="00F74275"/>
    <w:rsid w:val="00F75191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5F63"/>
    <w:rsid w:val="00FB6DDF"/>
    <w:rsid w:val="00FB739E"/>
    <w:rsid w:val="00FC155A"/>
    <w:rsid w:val="00FC1AA0"/>
    <w:rsid w:val="00FC2782"/>
    <w:rsid w:val="00FC6F47"/>
    <w:rsid w:val="00FD0A1C"/>
    <w:rsid w:val="00FD3711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97F123A2-547E-4434-800E-363A3E7A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13387</Words>
  <Characters>76306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Gigdbyte</cp:lastModifiedBy>
  <cp:revision>4</cp:revision>
  <cp:lastPrinted>2025-03-26T15:01:00Z</cp:lastPrinted>
  <dcterms:created xsi:type="dcterms:W3CDTF">2025-03-26T14:31:00Z</dcterms:created>
  <dcterms:modified xsi:type="dcterms:W3CDTF">2025-03-26T15:02:00Z</dcterms:modified>
  <dc:language>en-US</dc:language>
</cp:coreProperties>
</file>