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C6" w:rsidRPr="00850439" w:rsidRDefault="000B4EC2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7F5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3C8EB95" wp14:editId="1E027E22">
            <wp:extent cx="59309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D80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D80B68" w:rsidRPr="002B7F59" w:rsidRDefault="00D80B68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(внеочередная)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482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02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2B7F59" w:rsidRPr="002B7F59" w:rsidRDefault="00D80B68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28 декабря</w:t>
      </w:r>
      <w:r w:rsidR="002B7F59"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2024 года</w:t>
      </w:r>
    </w:p>
    <w:p w:rsid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F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38 сессии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созыва от 28.11.2022г. №03</w:t>
      </w:r>
      <w:r w:rsidR="002B7F59" w:rsidRPr="002B7F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72E77">
        <w:rPr>
          <w:rFonts w:ascii="Times New Roman" w:hAnsi="Times New Roman" w:cs="Times New Roman"/>
          <w:b/>
          <w:sz w:val="28"/>
          <w:szCs w:val="28"/>
        </w:rPr>
        <w:t xml:space="preserve">О введении на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 xml:space="preserve">Чапаевское сельское поселение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:rsidR="002B7F59" w:rsidRPr="002B7F59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лиц»</w:t>
      </w:r>
      <w:bookmarkStart w:id="0" w:name="_GoBack"/>
      <w:bookmarkEnd w:id="0"/>
    </w:p>
    <w:p w:rsidR="002B7F59" w:rsidRDefault="002B7F59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F59" w:rsidRPr="00272E77" w:rsidRDefault="002B7F59" w:rsidP="00272E77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7F59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272E77" w:rsidRPr="00272E77">
        <w:rPr>
          <w:rFonts w:ascii="Times New Roman" w:eastAsia="Times New Roman" w:hAnsi="Times New Roman" w:cs="Times New Roman"/>
          <w:sz w:val="28"/>
          <w:szCs w:val="28"/>
        </w:rPr>
        <w:t>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Чапаевское сельское образование Советского района Республики Крым, Чапаевский сельский совет</w:t>
      </w: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F5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57550" w:rsidRDefault="00657550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550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в решение 3</w:t>
      </w:r>
      <w:r>
        <w:rPr>
          <w:rFonts w:ascii="Times New Roman" w:eastAsia="Calibri" w:hAnsi="Times New Roman" w:cs="Times New Roman"/>
          <w:bCs/>
          <w:sz w:val="28"/>
          <w:szCs w:val="28"/>
        </w:rPr>
        <w:t>8 сессии 2 созыва от 28.11.2022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г. №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1 «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rFonts w:ascii="Times New Roman" w:eastAsia="Corbel" w:hAnsi="Times New Roman" w:cs="Times New Roman"/>
          <w:bCs/>
          <w:sz w:val="28"/>
          <w:szCs w:val="28"/>
        </w:rPr>
        <w:t>Чапаевское сельское поселение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Крым» (далее – Решение), следующие изменения:</w:t>
      </w:r>
    </w:p>
    <w:p w:rsidR="00272E77" w:rsidRPr="00587C2B" w:rsidRDefault="00272E77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C2B">
        <w:rPr>
          <w:rFonts w:ascii="Times New Roman" w:eastAsia="Times New Roman" w:hAnsi="Times New Roman" w:cs="Times New Roman"/>
          <w:b/>
          <w:sz w:val="28"/>
          <w:szCs w:val="28"/>
        </w:rPr>
        <w:t>1.1. пункт 3 Решения изложить в следующей редакции</w:t>
      </w:r>
      <w:r w:rsidR="00587C2B" w:rsidRPr="00587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72E77" w:rsidRPr="00272E77" w:rsidRDefault="002B7F59" w:rsidP="00272E7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2E7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587C2B">
        <w:rPr>
          <w:rFonts w:ascii="Times New Roman" w:eastAsia="Times New Roman" w:hAnsi="Times New Roman" w:cs="Times New Roman"/>
          <w:b/>
          <w:sz w:val="28"/>
          <w:lang w:eastAsia="en-US"/>
        </w:rPr>
        <w:t>«</w:t>
      </w:r>
      <w:r w:rsidR="00272E77" w:rsidRPr="00272E77">
        <w:rPr>
          <w:rFonts w:ascii="Times New Roman" w:hAnsi="Times New Roman" w:cs="Times New Roman"/>
          <w:iCs/>
          <w:sz w:val="28"/>
          <w:szCs w:val="28"/>
        </w:rPr>
        <w:t>3. Определить следующие налоговые ставки по налогу: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2126"/>
      </w:tblGrid>
      <w:tr w:rsidR="00272E77" w:rsidRPr="00272E77" w:rsidTr="007864DB">
        <w:trPr>
          <w:trHeight w:val="2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272E77" w:rsidRPr="00272E77" w:rsidTr="007864DB">
        <w:trPr>
          <w:trHeight w:val="366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дома, части жилых домов, квартир, частей квартир, комнат;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272E77" w:rsidRDefault="00272E77" w:rsidP="00272E7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604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75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</w:t>
            </w: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11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,25</w:t>
            </w: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2E77" w:rsidRPr="00272E77" w:rsidTr="007864DB">
        <w:trPr>
          <w:trHeight w:val="7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501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</w:tr>
    </w:tbl>
    <w:p w:rsidR="00587C2B" w:rsidRDefault="00587C2B" w:rsidP="00657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550" w:rsidRPr="00657550" w:rsidRDefault="00587C2B" w:rsidP="00587C2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Настоящее Решение вступа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 в силу с 1 января 2025 года.</w:t>
      </w:r>
    </w:p>
    <w:p w:rsidR="00657550" w:rsidRPr="00657550" w:rsidRDefault="00657550" w:rsidP="0065755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Настоящее решение обнародовать в сетевом издании "Официальный сайт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Крым" ЭЛ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№ ФС77-89115 от 05.09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(</w:t>
      </w:r>
      <w:r w:rsidR="00D37999" w:rsidRP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https://chapaevka.ru/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 и в ГИС РК «Портал Правительства Республики Крым» на странице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поселения: https://</w:t>
      </w:r>
      <w:r w:rsidRPr="006575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sovmo.rk.gov.ru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а так же на информационном стенде в административном здании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по адресу: Республика Крым, Советский район, с.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Чапаевка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40 лет Победы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, д.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2352" w:rsidRPr="003B2352" w:rsidRDefault="00657550" w:rsidP="003B2352">
      <w:pPr>
        <w:widowControl w:val="0"/>
        <w:tabs>
          <w:tab w:val="left" w:pos="1268"/>
        </w:tabs>
        <w:autoSpaceDE w:val="0"/>
        <w:autoSpaceDN w:val="0"/>
        <w:spacing w:before="2" w:after="0" w:line="240" w:lineRule="auto"/>
        <w:ind w:right="247" w:firstLine="567"/>
        <w:jc w:val="both"/>
        <w:rPr>
          <w:rFonts w:ascii="Times New Roman" w:hAnsi="Times New Roman" w:cs="Times New Roman"/>
          <w:sz w:val="28"/>
        </w:rPr>
      </w:pPr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решения возложить н</w:t>
      </w:r>
      <w:r w:rsid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3B2352">
        <w:rPr>
          <w:rFonts w:ascii="Times New Roman" w:hAnsi="Times New Roman" w:cs="Times New Roman"/>
          <w:sz w:val="28"/>
        </w:rPr>
        <w:t>постоянную комиссию Чапаевского</w:t>
      </w:r>
      <w:r w:rsidR="003B2352" w:rsidRPr="003B2352">
        <w:rPr>
          <w:rFonts w:ascii="Times New Roman" w:hAnsi="Times New Roman" w:cs="Times New Roman"/>
          <w:sz w:val="28"/>
        </w:rPr>
        <w:t xml:space="preserve"> сельского совета </w:t>
      </w:r>
      <w:r w:rsidR="00BB2148">
        <w:rPr>
          <w:rFonts w:ascii="Times New Roman" w:eastAsia="Times New Roman" w:hAnsi="Times New Roman" w:cs="Times New Roman"/>
          <w:sz w:val="28"/>
          <w:szCs w:val="28"/>
        </w:rPr>
        <w:t>планово-бюджетную</w:t>
      </w:r>
      <w:r w:rsidR="00BB2148" w:rsidRPr="00BB2148">
        <w:rPr>
          <w:rFonts w:ascii="Times New Roman" w:eastAsia="Times New Roman" w:hAnsi="Times New Roman" w:cs="Times New Roman"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Чапаевского сельского поселения</w:t>
      </w:r>
      <w:r w:rsidR="003B2352" w:rsidRPr="003B2352">
        <w:rPr>
          <w:rFonts w:ascii="Times New Roman" w:hAnsi="Times New Roman" w:cs="Times New Roman"/>
          <w:sz w:val="28"/>
        </w:rPr>
        <w:t>.</w:t>
      </w:r>
    </w:p>
    <w:p w:rsidR="00657550" w:rsidRPr="00657550" w:rsidRDefault="00657550" w:rsidP="00D379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657550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657550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7FC3"/>
    <w:rsid w:val="00093CBD"/>
    <w:rsid w:val="000B08F8"/>
    <w:rsid w:val="000B4EC2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7C35"/>
    <w:rsid w:val="001F5B28"/>
    <w:rsid w:val="00207AFC"/>
    <w:rsid w:val="002566C9"/>
    <w:rsid w:val="00272E77"/>
    <w:rsid w:val="0028077C"/>
    <w:rsid w:val="00295F49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64FE8"/>
    <w:rsid w:val="004738C6"/>
    <w:rsid w:val="00482485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43745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80B68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C47F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9AC3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6</cp:revision>
  <cp:lastPrinted>2024-11-28T08:47:00Z</cp:lastPrinted>
  <dcterms:created xsi:type="dcterms:W3CDTF">2024-12-23T08:19:00Z</dcterms:created>
  <dcterms:modified xsi:type="dcterms:W3CDTF">2024-12-28T09:12:00Z</dcterms:modified>
</cp:coreProperties>
</file>