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A3A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090" cy="6096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AA" w:rsidRPr="005A3A8F" w:rsidRDefault="00157BAA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Чапаевский сельский совет</w:t>
      </w:r>
    </w:p>
    <w:p w:rsidR="00157BAA" w:rsidRPr="005A3A8F" w:rsidRDefault="00157BAA" w:rsidP="00157BAA">
      <w:pPr>
        <w:pStyle w:val="a9"/>
        <w:widowControl w:val="0"/>
        <w:numPr>
          <w:ilvl w:val="0"/>
          <w:numId w:val="7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Советского района</w:t>
      </w:r>
    </w:p>
    <w:p w:rsidR="00157BAA" w:rsidRDefault="00657550" w:rsidP="00AC2A81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FF6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  <w:r w:rsidR="009B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я сессия 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15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Pr="00657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</w:t>
      </w:r>
      <w:r w:rsidR="00157BAA" w:rsidRPr="005A3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744B1F" w:rsidRDefault="00744B1F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744B1F" w:rsidRPr="004C5D67" w:rsidRDefault="00744B1F" w:rsidP="00744B1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lang w:eastAsia="en-US"/>
        </w:rPr>
      </w:pPr>
      <w:r w:rsidRPr="004C5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</w:t>
      </w:r>
      <w:r w:rsidR="00272E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№ 07</w:t>
      </w:r>
    </w:p>
    <w:p w:rsidR="00744B1F" w:rsidRPr="005A3A8F" w:rsidRDefault="00744B1F" w:rsidP="00157BAA">
      <w:pPr>
        <w:pStyle w:val="a9"/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BAA" w:rsidRPr="005A3A8F" w:rsidRDefault="00FF6744" w:rsidP="00157BAA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27 ноября </w:t>
      </w:r>
      <w:r w:rsidR="006575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2024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157BAA" w:rsidRPr="005A3A8F" w:rsidRDefault="00157BAA" w:rsidP="00157BAA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A3A8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с. Чапаевка</w:t>
      </w:r>
    </w:p>
    <w:p w:rsidR="00157BAA" w:rsidRDefault="008509C6" w:rsidP="008509C6">
      <w:pPr>
        <w:widowControl w:val="0"/>
        <w:spacing w:after="0" w:line="240" w:lineRule="auto"/>
        <w:ind w:right="-4748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О рассмотрении проекта решения</w:t>
      </w:r>
    </w:p>
    <w:p w:rsidR="00657550" w:rsidRDefault="008509C6" w:rsidP="0085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57550" w:rsidRPr="0065755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3</w:t>
      </w:r>
      <w:r w:rsidR="00657550">
        <w:rPr>
          <w:rFonts w:ascii="Times New Roman" w:hAnsi="Times New Roman" w:cs="Times New Roman"/>
          <w:b/>
          <w:sz w:val="28"/>
          <w:szCs w:val="28"/>
        </w:rPr>
        <w:t xml:space="preserve">8 сессии </w:t>
      </w:r>
    </w:p>
    <w:p w:rsidR="00272E77" w:rsidRDefault="00657550" w:rsidP="00272E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созыва от 28.11.2022</w:t>
      </w:r>
      <w:r w:rsidRPr="00657550">
        <w:rPr>
          <w:rFonts w:ascii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272E77">
        <w:rPr>
          <w:rFonts w:ascii="Times New Roman" w:hAnsi="Times New Roman" w:cs="Times New Roman"/>
          <w:b/>
          <w:sz w:val="28"/>
          <w:szCs w:val="28"/>
        </w:rPr>
        <w:t>3</w:t>
      </w:r>
      <w:r w:rsidRPr="006575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72E77" w:rsidRPr="00272E77"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на </w:t>
      </w:r>
    </w:p>
    <w:p w:rsidR="00272E77" w:rsidRPr="00272E77" w:rsidRDefault="00272E77" w:rsidP="00272E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E77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муниципального </w:t>
      </w:r>
      <w:r w:rsidRPr="00272E77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272E77" w:rsidRPr="00272E77" w:rsidRDefault="00272E77" w:rsidP="00272E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E77">
        <w:rPr>
          <w:rFonts w:ascii="Times New Roman" w:hAnsi="Times New Roman" w:cs="Times New Roman"/>
          <w:b/>
          <w:bCs/>
          <w:sz w:val="28"/>
          <w:szCs w:val="28"/>
        </w:rPr>
        <w:t xml:space="preserve">Чапаевское сельское поселение </w:t>
      </w:r>
    </w:p>
    <w:p w:rsidR="00272E77" w:rsidRPr="00272E77" w:rsidRDefault="00272E77" w:rsidP="00272E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E77">
        <w:rPr>
          <w:rFonts w:ascii="Times New Roman" w:hAnsi="Times New Roman" w:cs="Times New Roman"/>
          <w:b/>
          <w:bCs/>
          <w:sz w:val="28"/>
          <w:szCs w:val="28"/>
        </w:rPr>
        <w:t>Советского района Республики Крым</w:t>
      </w:r>
    </w:p>
    <w:p w:rsidR="00272E77" w:rsidRPr="00272E77" w:rsidRDefault="00272E77" w:rsidP="00272E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E77">
        <w:rPr>
          <w:rFonts w:ascii="Times New Roman" w:hAnsi="Times New Roman" w:cs="Times New Roman"/>
          <w:b/>
          <w:bCs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50439" w:rsidRPr="00850439" w:rsidRDefault="00850439" w:rsidP="00272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77" w:rsidRDefault="008509C6" w:rsidP="00272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решения </w:t>
      </w:r>
      <w:r w:rsidRPr="008509C6">
        <w:rPr>
          <w:rFonts w:ascii="Times New Roman" w:hAnsi="Times New Roman" w:cs="Times New Roman"/>
          <w:sz w:val="28"/>
          <w:szCs w:val="28"/>
        </w:rPr>
        <w:t>«О внесении изменений в решение 38 сессии 2 созыва от 28.</w:t>
      </w:r>
      <w:r w:rsidR="00272E77">
        <w:rPr>
          <w:rFonts w:ascii="Times New Roman" w:hAnsi="Times New Roman" w:cs="Times New Roman"/>
          <w:sz w:val="28"/>
          <w:szCs w:val="28"/>
        </w:rPr>
        <w:t>11.2022г. №03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72E77" w:rsidRPr="00272E77">
        <w:rPr>
          <w:rFonts w:ascii="Times New Roman" w:hAnsi="Times New Roman" w:cs="Times New Roman"/>
          <w:sz w:val="28"/>
          <w:szCs w:val="28"/>
        </w:rPr>
        <w:t>О введени</w:t>
      </w:r>
      <w:r w:rsidR="00272E77">
        <w:rPr>
          <w:rFonts w:ascii="Times New Roman" w:hAnsi="Times New Roman" w:cs="Times New Roman"/>
          <w:sz w:val="28"/>
          <w:szCs w:val="28"/>
        </w:rPr>
        <w:t xml:space="preserve">и на территории муниципального </w:t>
      </w:r>
      <w:r w:rsidR="00272E77" w:rsidRPr="00272E77">
        <w:rPr>
          <w:rFonts w:ascii="Times New Roman" w:hAnsi="Times New Roman" w:cs="Times New Roman"/>
          <w:sz w:val="28"/>
          <w:szCs w:val="28"/>
        </w:rPr>
        <w:t>образования</w:t>
      </w:r>
      <w:r w:rsidR="00272E77">
        <w:rPr>
          <w:rFonts w:ascii="Times New Roman" w:hAnsi="Times New Roman" w:cs="Times New Roman"/>
          <w:sz w:val="28"/>
          <w:szCs w:val="28"/>
        </w:rPr>
        <w:t xml:space="preserve"> Чапаевское сельское поселение </w:t>
      </w:r>
      <w:r w:rsidR="00272E77" w:rsidRPr="00272E77">
        <w:rPr>
          <w:rFonts w:ascii="Times New Roman" w:hAnsi="Times New Roman" w:cs="Times New Roman"/>
          <w:sz w:val="28"/>
          <w:szCs w:val="28"/>
        </w:rPr>
        <w:t>Со</w:t>
      </w:r>
      <w:r w:rsidR="00272E77">
        <w:rPr>
          <w:rFonts w:ascii="Times New Roman" w:hAnsi="Times New Roman" w:cs="Times New Roman"/>
          <w:sz w:val="28"/>
          <w:szCs w:val="28"/>
        </w:rPr>
        <w:t xml:space="preserve">ветского района Республики Крым </w:t>
      </w:r>
      <w:r w:rsidR="00272E77" w:rsidRPr="00272E77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72E7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2E77" w:rsidRPr="00272E77">
        <w:rPr>
          <w:rFonts w:ascii="Times New Roman" w:hAnsi="Times New Roman" w:cs="Times New Roman"/>
          <w:sz w:val="28"/>
          <w:szCs w:val="28"/>
        </w:rPr>
        <w:t>главой 32 «Налог на имущество физических лиц» Налогового кодекса Российской Федерации, статьей 14 Федерального закона от 6 октября 2003 года № 131-ФЗ «Об общих принципах организации местного самоупра</w:t>
      </w:r>
      <w:r w:rsidR="00272E77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272E77" w:rsidRPr="00272E77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Чапаевское сельское образование Советского района Республики Крым, Чапаевский сельский совет </w:t>
      </w:r>
    </w:p>
    <w:p w:rsidR="00272E77" w:rsidRPr="00272E77" w:rsidRDefault="00272E77" w:rsidP="00272E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09C6" w:rsidRPr="00272E77" w:rsidRDefault="008509C6" w:rsidP="00272E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9C6">
        <w:rPr>
          <w:rFonts w:ascii="Times New Roman" w:hAnsi="Times New Roman" w:cs="Times New Roman"/>
          <w:sz w:val="28"/>
          <w:szCs w:val="28"/>
        </w:rPr>
        <w:t xml:space="preserve">1.Утвердить проект решения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решение 38-й сессии</w:t>
      </w:r>
      <w:r w:rsidR="00BB2148">
        <w:rPr>
          <w:rFonts w:ascii="Times New Roman" w:hAnsi="Times New Roman" w:cs="Times New Roman"/>
          <w:sz w:val="28"/>
          <w:szCs w:val="28"/>
        </w:rPr>
        <w:t xml:space="preserve"> </w:t>
      </w:r>
      <w:r w:rsidR="00272E77">
        <w:rPr>
          <w:rFonts w:ascii="Times New Roman" w:hAnsi="Times New Roman" w:cs="Times New Roman"/>
          <w:bCs/>
          <w:sz w:val="28"/>
          <w:szCs w:val="28"/>
        </w:rPr>
        <w:t>2 созыва от 28.11.2022г. №03</w:t>
      </w:r>
      <w:r w:rsidRPr="008509C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72E77">
        <w:rPr>
          <w:rFonts w:ascii="Times New Roman" w:hAnsi="Times New Roman" w:cs="Times New Roman"/>
          <w:bCs/>
          <w:sz w:val="28"/>
          <w:szCs w:val="28"/>
        </w:rPr>
        <w:t xml:space="preserve">О введении на </w:t>
      </w:r>
      <w:r w:rsidR="00272E77" w:rsidRPr="00272E77">
        <w:rPr>
          <w:rFonts w:ascii="Times New Roman" w:hAnsi="Times New Roman" w:cs="Times New Roman"/>
          <w:bCs/>
          <w:sz w:val="28"/>
          <w:szCs w:val="28"/>
        </w:rPr>
        <w:t>террит</w:t>
      </w:r>
      <w:r w:rsidR="00272E77">
        <w:rPr>
          <w:rFonts w:ascii="Times New Roman" w:hAnsi="Times New Roman" w:cs="Times New Roman"/>
          <w:bCs/>
          <w:sz w:val="28"/>
          <w:szCs w:val="28"/>
        </w:rPr>
        <w:t xml:space="preserve">ории муниципального образования </w:t>
      </w:r>
      <w:r w:rsidR="00272E77" w:rsidRPr="00272E77">
        <w:rPr>
          <w:rFonts w:ascii="Times New Roman" w:hAnsi="Times New Roman" w:cs="Times New Roman"/>
          <w:bCs/>
          <w:sz w:val="28"/>
          <w:szCs w:val="28"/>
        </w:rPr>
        <w:t>Чапаевское сельское пос</w:t>
      </w:r>
      <w:r w:rsidR="00272E77">
        <w:rPr>
          <w:rFonts w:ascii="Times New Roman" w:hAnsi="Times New Roman" w:cs="Times New Roman"/>
          <w:bCs/>
          <w:sz w:val="28"/>
          <w:szCs w:val="28"/>
        </w:rPr>
        <w:t xml:space="preserve">еление </w:t>
      </w:r>
      <w:r w:rsidR="00272E77" w:rsidRPr="00272E77">
        <w:rPr>
          <w:rFonts w:ascii="Times New Roman" w:hAnsi="Times New Roman" w:cs="Times New Roman"/>
          <w:bCs/>
          <w:sz w:val="28"/>
          <w:szCs w:val="28"/>
        </w:rPr>
        <w:t>Со</w:t>
      </w:r>
      <w:r w:rsidR="00272E77">
        <w:rPr>
          <w:rFonts w:ascii="Times New Roman" w:hAnsi="Times New Roman" w:cs="Times New Roman"/>
          <w:bCs/>
          <w:sz w:val="28"/>
          <w:szCs w:val="28"/>
        </w:rPr>
        <w:t xml:space="preserve">ветского района Республики Крым </w:t>
      </w:r>
      <w:r w:rsidR="00272E77" w:rsidRPr="00272E77">
        <w:rPr>
          <w:rFonts w:ascii="Times New Roman" w:hAnsi="Times New Roman" w:cs="Times New Roman"/>
          <w:bCs/>
          <w:sz w:val="28"/>
          <w:szCs w:val="28"/>
        </w:rPr>
        <w:t>нал</w:t>
      </w:r>
      <w:r w:rsidR="00272E77">
        <w:rPr>
          <w:rFonts w:ascii="Times New Roman" w:hAnsi="Times New Roman" w:cs="Times New Roman"/>
          <w:bCs/>
          <w:sz w:val="28"/>
          <w:szCs w:val="28"/>
        </w:rPr>
        <w:t>ога на имущество физических лиц</w:t>
      </w:r>
      <w:r w:rsidRPr="008509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9C6" w:rsidRDefault="008509C6" w:rsidP="00850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09C6">
        <w:t xml:space="preserve"> </w:t>
      </w:r>
      <w:r w:rsidRPr="008509C6">
        <w:rPr>
          <w:rFonts w:ascii="Times New Roman" w:hAnsi="Times New Roman" w:cs="Times New Roman"/>
          <w:sz w:val="28"/>
          <w:szCs w:val="28"/>
        </w:rPr>
        <w:t>Настоящее решение обнародовать в сетевом издании "Официальный сайт Чапаевского сельского поселения Советского района Республики Крым" ЭЛ                      № ФС77-89115 от 05.09.2024 года (https://chapaevka.ru/)  и в ГИС РК «Портал Правительства Республики Крым» на странице Чапаевского сельского поселения: https:// sovmo.rk.gov.ru., а так же на информационном стенде в административном здании Чапаевского сельского совета по адресу: Республика Крым, Советский район, с. Чапаевка, ул. 40 лет Победы, д.10.</w:t>
      </w:r>
    </w:p>
    <w:p w:rsidR="008509C6" w:rsidRPr="008509C6" w:rsidRDefault="008509C6" w:rsidP="00850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657550" w:rsidRDefault="00657550" w:rsidP="00850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9C6" w:rsidRPr="008509C6" w:rsidRDefault="008509C6" w:rsidP="0085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C6">
        <w:rPr>
          <w:rFonts w:ascii="Times New Roman" w:hAnsi="Times New Roman" w:cs="Times New Roman"/>
          <w:b/>
          <w:sz w:val="28"/>
          <w:szCs w:val="28"/>
        </w:rPr>
        <w:t>Председатель Чапаевского сельского совета-</w:t>
      </w:r>
    </w:p>
    <w:p w:rsidR="008509C6" w:rsidRPr="008509C6" w:rsidRDefault="008509C6" w:rsidP="0085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C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509C6" w:rsidRPr="008509C6" w:rsidRDefault="008509C6" w:rsidP="0085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C6">
        <w:rPr>
          <w:rFonts w:ascii="Times New Roman" w:hAnsi="Times New Roman" w:cs="Times New Roman"/>
          <w:b/>
          <w:sz w:val="28"/>
          <w:szCs w:val="28"/>
        </w:rPr>
        <w:t>Чапаевского сельского поселения</w:t>
      </w:r>
      <w:r w:rsidRPr="008509C6">
        <w:rPr>
          <w:rFonts w:ascii="Times New Roman" w:hAnsi="Times New Roman" w:cs="Times New Roman"/>
          <w:b/>
          <w:sz w:val="28"/>
          <w:szCs w:val="28"/>
        </w:rPr>
        <w:tab/>
      </w:r>
      <w:r w:rsidRPr="008509C6">
        <w:rPr>
          <w:rFonts w:ascii="Times New Roman" w:hAnsi="Times New Roman" w:cs="Times New Roman"/>
          <w:b/>
          <w:sz w:val="28"/>
          <w:szCs w:val="28"/>
        </w:rPr>
        <w:tab/>
      </w:r>
      <w:r w:rsidRPr="008509C6">
        <w:rPr>
          <w:rFonts w:ascii="Times New Roman" w:hAnsi="Times New Roman" w:cs="Times New Roman"/>
          <w:b/>
          <w:sz w:val="28"/>
          <w:szCs w:val="28"/>
        </w:rPr>
        <w:tab/>
      </w:r>
      <w:r w:rsidRPr="008509C6">
        <w:rPr>
          <w:rFonts w:ascii="Times New Roman" w:hAnsi="Times New Roman" w:cs="Times New Roman"/>
          <w:b/>
          <w:sz w:val="28"/>
          <w:szCs w:val="28"/>
        </w:rPr>
        <w:tab/>
      </w:r>
      <w:r w:rsidRPr="008509C6">
        <w:rPr>
          <w:rFonts w:ascii="Times New Roman" w:hAnsi="Times New Roman" w:cs="Times New Roman"/>
          <w:b/>
          <w:sz w:val="28"/>
          <w:szCs w:val="28"/>
        </w:rPr>
        <w:tab/>
      </w:r>
      <w:r w:rsidRPr="008509C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509C6">
        <w:rPr>
          <w:rFonts w:ascii="Times New Roman" w:hAnsi="Times New Roman" w:cs="Times New Roman"/>
          <w:b/>
          <w:sz w:val="28"/>
          <w:szCs w:val="28"/>
        </w:rPr>
        <w:t>О.Н.Довгаль</w:t>
      </w:r>
      <w:proofErr w:type="spellEnd"/>
    </w:p>
    <w:p w:rsidR="008509C6" w:rsidRPr="00850439" w:rsidRDefault="008509C6" w:rsidP="008509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F59" w:rsidRPr="002B7F59" w:rsidRDefault="002B7F59" w:rsidP="002B7F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2B7F5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13C8EB95" wp14:editId="1E027E22">
            <wp:extent cx="593090" cy="6096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F59" w:rsidRPr="002B7F59" w:rsidRDefault="002B7F59" w:rsidP="002B7F5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2B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Республика Крым</w:t>
      </w:r>
    </w:p>
    <w:p w:rsidR="002B7F59" w:rsidRPr="002B7F59" w:rsidRDefault="002B7F59" w:rsidP="002B7F59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2B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Чапаевский сельский совет</w:t>
      </w:r>
    </w:p>
    <w:p w:rsidR="002B7F59" w:rsidRPr="002B7F59" w:rsidRDefault="002B7F59" w:rsidP="002B7F59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2B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Советского района</w:t>
      </w:r>
    </w:p>
    <w:p w:rsidR="002B7F59" w:rsidRPr="002B7F59" w:rsidRDefault="002B7F59" w:rsidP="002B7F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2B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2B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-я сессия </w:t>
      </w:r>
      <w:r w:rsidRPr="002B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III</w:t>
      </w:r>
      <w:r w:rsidRPr="002B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созыва</w:t>
      </w:r>
    </w:p>
    <w:p w:rsidR="002B7F59" w:rsidRPr="002B7F59" w:rsidRDefault="002B7F59" w:rsidP="002B7F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2B7F59" w:rsidRPr="002B7F59" w:rsidRDefault="002B7F59" w:rsidP="002B7F5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lang w:eastAsia="en-US"/>
        </w:rPr>
      </w:pPr>
      <w:r w:rsidRPr="002B7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-ПРОЕКТ № 00</w:t>
      </w:r>
    </w:p>
    <w:p w:rsidR="002B7F59" w:rsidRPr="002B7F59" w:rsidRDefault="002B7F59" w:rsidP="002B7F5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</w:p>
    <w:p w:rsidR="002B7F59" w:rsidRPr="002B7F59" w:rsidRDefault="002B7F59" w:rsidP="002B7F59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00.00.</w:t>
      </w:r>
      <w:r w:rsidRPr="002B7F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2024 года</w:t>
      </w:r>
    </w:p>
    <w:p w:rsidR="002B7F59" w:rsidRDefault="002B7F59" w:rsidP="002B7F59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B7F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с. Чапаевка</w:t>
      </w:r>
    </w:p>
    <w:p w:rsidR="002B7F59" w:rsidRPr="002B7F59" w:rsidRDefault="002B7F59" w:rsidP="002B7F59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B7F59" w:rsidRPr="002B7F59" w:rsidRDefault="002B7F59" w:rsidP="002B7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B7F5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38 сессии </w:t>
      </w:r>
    </w:p>
    <w:p w:rsidR="00272E77" w:rsidRPr="00272E77" w:rsidRDefault="00272E77" w:rsidP="00272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созыва от 28.11.2022г. №03</w:t>
      </w:r>
      <w:r w:rsidR="002B7F59" w:rsidRPr="002B7F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72E77">
        <w:rPr>
          <w:rFonts w:ascii="Times New Roman" w:hAnsi="Times New Roman" w:cs="Times New Roman"/>
          <w:b/>
          <w:sz w:val="28"/>
          <w:szCs w:val="28"/>
        </w:rPr>
        <w:t xml:space="preserve">О введении на </w:t>
      </w:r>
    </w:p>
    <w:p w:rsidR="00272E77" w:rsidRPr="00272E77" w:rsidRDefault="00272E77" w:rsidP="00272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E77">
        <w:rPr>
          <w:rFonts w:ascii="Times New Roman" w:hAnsi="Times New Roman" w:cs="Times New Roman"/>
          <w:b/>
          <w:sz w:val="28"/>
          <w:szCs w:val="28"/>
        </w:rPr>
        <w:t>территории муниципального образования</w:t>
      </w:r>
    </w:p>
    <w:p w:rsidR="00272E77" w:rsidRPr="00272E77" w:rsidRDefault="00272E77" w:rsidP="00272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E77">
        <w:rPr>
          <w:rFonts w:ascii="Times New Roman" w:hAnsi="Times New Roman" w:cs="Times New Roman"/>
          <w:b/>
          <w:sz w:val="28"/>
          <w:szCs w:val="28"/>
        </w:rPr>
        <w:t xml:space="preserve">Чапаевское сельское поселение </w:t>
      </w:r>
    </w:p>
    <w:p w:rsidR="00272E77" w:rsidRPr="00272E77" w:rsidRDefault="00272E77" w:rsidP="00272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E77">
        <w:rPr>
          <w:rFonts w:ascii="Times New Roman" w:hAnsi="Times New Roman" w:cs="Times New Roman"/>
          <w:b/>
          <w:sz w:val="28"/>
          <w:szCs w:val="28"/>
        </w:rPr>
        <w:t>Советского района Республики Крым</w:t>
      </w:r>
    </w:p>
    <w:p w:rsidR="002B7F59" w:rsidRPr="002B7F59" w:rsidRDefault="00272E77" w:rsidP="00272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E77">
        <w:rPr>
          <w:rFonts w:ascii="Times New Roman" w:hAnsi="Times New Roman" w:cs="Times New Roman"/>
          <w:b/>
          <w:sz w:val="28"/>
          <w:szCs w:val="28"/>
        </w:rPr>
        <w:t>налога на имущество физических лиц»</w:t>
      </w:r>
      <w:r w:rsidR="002B7F59" w:rsidRPr="002B7F59">
        <w:rPr>
          <w:rFonts w:ascii="Times New Roman" w:hAnsi="Times New Roman" w:cs="Times New Roman"/>
          <w:b/>
          <w:sz w:val="28"/>
          <w:szCs w:val="28"/>
        </w:rPr>
        <w:t>»</w:t>
      </w:r>
    </w:p>
    <w:p w:rsidR="002B7F59" w:rsidRDefault="002B7F59" w:rsidP="00657550">
      <w:pPr>
        <w:widowControl w:val="0"/>
        <w:tabs>
          <w:tab w:val="left" w:pos="6300"/>
          <w:tab w:val="left" w:pos="7020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F59" w:rsidRPr="00272E77" w:rsidRDefault="002B7F59" w:rsidP="00272E77">
      <w:pPr>
        <w:widowControl w:val="0"/>
        <w:tabs>
          <w:tab w:val="left" w:pos="6300"/>
          <w:tab w:val="left" w:pos="7020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B7F59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="00272E77" w:rsidRPr="00272E77">
        <w:rPr>
          <w:rFonts w:ascii="Times New Roman" w:eastAsia="Times New Roman" w:hAnsi="Times New Roman" w:cs="Times New Roman"/>
          <w:sz w:val="28"/>
          <w:szCs w:val="28"/>
        </w:rPr>
        <w:t>главой 32 «Налог на имущество физических лиц» Налогового кодекса Российской Федерации, статьей 14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Чапаевское сельское образование Советского района Республики Крым, Чапаевский сельский совет</w:t>
      </w:r>
    </w:p>
    <w:p w:rsidR="002B7F59" w:rsidRPr="002B7F59" w:rsidRDefault="002B7F59" w:rsidP="002B7F59">
      <w:pPr>
        <w:widowControl w:val="0"/>
        <w:tabs>
          <w:tab w:val="left" w:pos="6300"/>
          <w:tab w:val="left" w:pos="7020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F59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57550" w:rsidRDefault="00657550" w:rsidP="00657550">
      <w:pPr>
        <w:widowControl w:val="0"/>
        <w:tabs>
          <w:tab w:val="left" w:pos="6300"/>
          <w:tab w:val="left" w:pos="7020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550">
        <w:rPr>
          <w:rFonts w:ascii="Times New Roman" w:eastAsia="Times New Roman" w:hAnsi="Times New Roman" w:cs="Times New Roman"/>
          <w:sz w:val="28"/>
          <w:szCs w:val="28"/>
        </w:rPr>
        <w:t xml:space="preserve">1.Внести </w:t>
      </w:r>
      <w:r w:rsidRPr="00657550">
        <w:rPr>
          <w:rFonts w:ascii="Times New Roman" w:eastAsia="Calibri" w:hAnsi="Times New Roman" w:cs="Times New Roman"/>
          <w:bCs/>
          <w:sz w:val="28"/>
          <w:szCs w:val="28"/>
        </w:rPr>
        <w:t>в решение 3</w:t>
      </w:r>
      <w:r>
        <w:rPr>
          <w:rFonts w:ascii="Times New Roman" w:eastAsia="Calibri" w:hAnsi="Times New Roman" w:cs="Times New Roman"/>
          <w:bCs/>
          <w:sz w:val="28"/>
          <w:szCs w:val="28"/>
        </w:rPr>
        <w:t>8 сессии 2 созыва от 28.11.2022</w:t>
      </w:r>
      <w:r w:rsidRPr="00657550">
        <w:rPr>
          <w:rFonts w:ascii="Times New Roman" w:eastAsia="Calibri" w:hAnsi="Times New Roman" w:cs="Times New Roman"/>
          <w:bCs/>
          <w:sz w:val="28"/>
          <w:szCs w:val="28"/>
        </w:rPr>
        <w:t>г. №</w:t>
      </w:r>
      <w:r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657550">
        <w:rPr>
          <w:rFonts w:ascii="Times New Roman" w:eastAsia="Calibri" w:hAnsi="Times New Roman" w:cs="Times New Roman"/>
          <w:bCs/>
          <w:sz w:val="28"/>
          <w:szCs w:val="28"/>
        </w:rPr>
        <w:t>1 «</w:t>
      </w:r>
      <w:r w:rsidRPr="00657550">
        <w:rPr>
          <w:rFonts w:ascii="Times New Roman" w:eastAsia="Corbel" w:hAnsi="Times New Roman" w:cs="Times New Roman"/>
          <w:bCs/>
          <w:sz w:val="28"/>
          <w:szCs w:val="28"/>
        </w:rPr>
        <w:t xml:space="preserve">Об установлении земельного налога на территории муниципального образования </w:t>
      </w:r>
      <w:r>
        <w:rPr>
          <w:rFonts w:ascii="Times New Roman" w:eastAsia="Corbel" w:hAnsi="Times New Roman" w:cs="Times New Roman"/>
          <w:bCs/>
          <w:sz w:val="28"/>
          <w:szCs w:val="28"/>
        </w:rPr>
        <w:t>Чапаевское сельское поселение</w:t>
      </w:r>
      <w:r w:rsidRPr="00657550">
        <w:rPr>
          <w:rFonts w:ascii="Times New Roman" w:eastAsia="Corbel" w:hAnsi="Times New Roman" w:cs="Times New Roman"/>
          <w:bCs/>
          <w:sz w:val="28"/>
          <w:szCs w:val="28"/>
        </w:rPr>
        <w:t xml:space="preserve"> </w:t>
      </w:r>
      <w:r w:rsidRPr="00657550">
        <w:rPr>
          <w:rFonts w:ascii="Times New Roman" w:eastAsia="Times New Roman" w:hAnsi="Times New Roman" w:cs="Times New Roman"/>
          <w:sz w:val="28"/>
          <w:szCs w:val="28"/>
        </w:rPr>
        <w:t>Советского района Республики Крым» (далее – Решение), следующие изменения:</w:t>
      </w:r>
    </w:p>
    <w:p w:rsidR="00272E77" w:rsidRPr="00587C2B" w:rsidRDefault="00272E77" w:rsidP="00657550">
      <w:pPr>
        <w:widowControl w:val="0"/>
        <w:tabs>
          <w:tab w:val="left" w:pos="6300"/>
          <w:tab w:val="left" w:pos="7020"/>
          <w:tab w:val="left" w:pos="972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7C2B">
        <w:rPr>
          <w:rFonts w:ascii="Times New Roman" w:eastAsia="Times New Roman" w:hAnsi="Times New Roman" w:cs="Times New Roman"/>
          <w:b/>
          <w:sz w:val="28"/>
          <w:szCs w:val="28"/>
        </w:rPr>
        <w:t>1.1. пункт 3 Решения изложить в следующей редакции</w:t>
      </w:r>
      <w:r w:rsidR="00587C2B" w:rsidRPr="00587C2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72E77" w:rsidRPr="00272E77" w:rsidRDefault="002B7F59" w:rsidP="00272E77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72E77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="00587C2B">
        <w:rPr>
          <w:rFonts w:ascii="Times New Roman" w:eastAsia="Times New Roman" w:hAnsi="Times New Roman" w:cs="Times New Roman"/>
          <w:b/>
          <w:sz w:val="28"/>
          <w:lang w:eastAsia="en-US"/>
        </w:rPr>
        <w:t>«</w:t>
      </w:r>
      <w:r w:rsidR="00272E77" w:rsidRPr="00272E77">
        <w:rPr>
          <w:rFonts w:ascii="Times New Roman" w:hAnsi="Times New Roman" w:cs="Times New Roman"/>
          <w:iCs/>
          <w:sz w:val="28"/>
          <w:szCs w:val="28"/>
        </w:rPr>
        <w:t>3. Определить следующие налоговые ставки по налогу: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2126"/>
      </w:tblGrid>
      <w:tr w:rsidR="00272E77" w:rsidRPr="00272E77" w:rsidTr="007864DB">
        <w:trPr>
          <w:trHeight w:val="28"/>
        </w:trPr>
        <w:tc>
          <w:tcPr>
            <w:tcW w:w="567" w:type="dxa"/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ставка (%)</w:t>
            </w:r>
          </w:p>
        </w:tc>
      </w:tr>
      <w:tr w:rsidR="00272E77" w:rsidRPr="00272E77" w:rsidTr="007864DB">
        <w:trPr>
          <w:trHeight w:val="366"/>
        </w:trPr>
        <w:tc>
          <w:tcPr>
            <w:tcW w:w="567" w:type="dxa"/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части жилых домов, квартир, частей квартир, комнат;</w:t>
            </w:r>
          </w:p>
        </w:tc>
        <w:tc>
          <w:tcPr>
            <w:tcW w:w="2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0,1 </w:t>
            </w:r>
          </w:p>
          <w:p w:rsidR="00272E77" w:rsidRPr="00272E77" w:rsidRDefault="00272E77" w:rsidP="00272E77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E77" w:rsidRPr="00272E77" w:rsidTr="007864DB">
        <w:trPr>
          <w:trHeight w:val="604"/>
        </w:trPr>
        <w:tc>
          <w:tcPr>
            <w:tcW w:w="567" w:type="dxa"/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E77" w:rsidRPr="00272E77" w:rsidTr="007864DB">
        <w:tc>
          <w:tcPr>
            <w:tcW w:w="567" w:type="dxa"/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E77" w:rsidRPr="00272E77" w:rsidTr="007864DB">
        <w:tc>
          <w:tcPr>
            <w:tcW w:w="567" w:type="dxa"/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гаражи и </w:t>
            </w:r>
            <w:proofErr w:type="spellStart"/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-места;</w:t>
            </w: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E77" w:rsidRPr="00272E77" w:rsidTr="007864DB">
        <w:trPr>
          <w:trHeight w:val="758"/>
        </w:trPr>
        <w:tc>
          <w:tcPr>
            <w:tcW w:w="567" w:type="dxa"/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</w:t>
            </w: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E77" w:rsidRPr="00272E77" w:rsidTr="007864DB">
        <w:trPr>
          <w:trHeight w:val="1160"/>
        </w:trPr>
        <w:tc>
          <w:tcPr>
            <w:tcW w:w="567" w:type="dxa"/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378.2;</w:t>
            </w:r>
          </w:p>
        </w:tc>
        <w:tc>
          <w:tcPr>
            <w:tcW w:w="21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,25</w:t>
            </w:r>
            <w:r w:rsidRPr="00272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2E77" w:rsidRPr="00272E77" w:rsidTr="007864DB">
        <w:trPr>
          <w:trHeight w:val="760"/>
        </w:trPr>
        <w:tc>
          <w:tcPr>
            <w:tcW w:w="567" w:type="dxa"/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налогообложения, кадастровая стоимость каждого из которых превышает 300 млн. руб. </w:t>
            </w:r>
          </w:p>
        </w:tc>
        <w:tc>
          <w:tcPr>
            <w:tcW w:w="21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E77" w:rsidRPr="00272E77" w:rsidTr="007864DB">
        <w:trPr>
          <w:trHeight w:val="501"/>
        </w:trPr>
        <w:tc>
          <w:tcPr>
            <w:tcW w:w="567" w:type="dxa"/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2E77" w:rsidRPr="00272E77" w:rsidRDefault="00272E77" w:rsidP="002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2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0,5 </w:t>
            </w:r>
          </w:p>
        </w:tc>
      </w:tr>
    </w:tbl>
    <w:p w:rsidR="00587C2B" w:rsidRDefault="00587C2B" w:rsidP="00657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550" w:rsidRPr="00657550" w:rsidRDefault="00587C2B" w:rsidP="00587C2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57550"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2. Настоящее Решение вступа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 в силу с 1 января 2025 года.</w:t>
      </w:r>
    </w:p>
    <w:p w:rsidR="00657550" w:rsidRPr="00657550" w:rsidRDefault="00657550" w:rsidP="0065755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Настоящее решение обнародовать в сетевом издании "Официальный сайт 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Чапаевского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Советского района Республики Крым" ЭЛ 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№ ФС77-89115 от 05.09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.2024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(</w:t>
      </w:r>
      <w:r w:rsidR="00D37999" w:rsidRP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https://chapaevka.ru/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 и в ГИС РК «Портал Правительства Республики Крым» на странице 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Чапаевского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поселения: https://</w:t>
      </w:r>
      <w:r w:rsidRPr="006575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sovmo.rk.gov.ru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а так же на информационном стенде в административном здании 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Чапаевского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 по адресу: Республика Крым, Советский район, с. 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Чапаевка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ул. 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40 лет Победы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, д.</w:t>
      </w:r>
      <w:r w:rsidR="00D37999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65755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B2352" w:rsidRPr="003B2352" w:rsidRDefault="00657550" w:rsidP="003B2352">
      <w:pPr>
        <w:widowControl w:val="0"/>
        <w:tabs>
          <w:tab w:val="left" w:pos="1268"/>
        </w:tabs>
        <w:autoSpaceDE w:val="0"/>
        <w:autoSpaceDN w:val="0"/>
        <w:spacing w:before="2" w:after="0" w:line="240" w:lineRule="auto"/>
        <w:ind w:right="247" w:firstLine="567"/>
        <w:jc w:val="both"/>
        <w:rPr>
          <w:rFonts w:ascii="Times New Roman" w:hAnsi="Times New Roman" w:cs="Times New Roman"/>
          <w:sz w:val="28"/>
        </w:rPr>
      </w:pPr>
      <w:r w:rsidRPr="003B2352">
        <w:rPr>
          <w:rFonts w:ascii="Times New Roman" w:eastAsiaTheme="minorHAnsi" w:hAnsi="Times New Roman" w:cs="Times New Roman"/>
          <w:sz w:val="28"/>
          <w:szCs w:val="28"/>
          <w:lang w:eastAsia="en-US"/>
        </w:rPr>
        <w:t>4. Контроль за исполнением настоящего решения возложить н</w:t>
      </w:r>
      <w:r w:rsidR="003B23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</w:t>
      </w:r>
      <w:r w:rsidR="003B2352">
        <w:rPr>
          <w:rFonts w:ascii="Times New Roman" w:hAnsi="Times New Roman" w:cs="Times New Roman"/>
          <w:sz w:val="28"/>
        </w:rPr>
        <w:t>постоянную комиссию Чапаевского</w:t>
      </w:r>
      <w:r w:rsidR="003B2352" w:rsidRPr="003B2352">
        <w:rPr>
          <w:rFonts w:ascii="Times New Roman" w:hAnsi="Times New Roman" w:cs="Times New Roman"/>
          <w:sz w:val="28"/>
        </w:rPr>
        <w:t xml:space="preserve"> сельского совета </w:t>
      </w:r>
      <w:r w:rsidR="00BB2148">
        <w:rPr>
          <w:rFonts w:ascii="Times New Roman" w:eastAsia="Times New Roman" w:hAnsi="Times New Roman" w:cs="Times New Roman"/>
          <w:sz w:val="28"/>
          <w:szCs w:val="28"/>
        </w:rPr>
        <w:t>планов</w:t>
      </w:r>
      <w:bookmarkStart w:id="0" w:name="_GoBack"/>
      <w:bookmarkEnd w:id="0"/>
      <w:r w:rsidR="00BB2148">
        <w:rPr>
          <w:rFonts w:ascii="Times New Roman" w:eastAsia="Times New Roman" w:hAnsi="Times New Roman" w:cs="Times New Roman"/>
          <w:sz w:val="28"/>
          <w:szCs w:val="28"/>
        </w:rPr>
        <w:t>о-бюджетную</w:t>
      </w:r>
      <w:r w:rsidR="00BB2148" w:rsidRPr="00BB2148">
        <w:rPr>
          <w:rFonts w:ascii="Times New Roman" w:eastAsia="Times New Roman" w:hAnsi="Times New Roman" w:cs="Times New Roman"/>
          <w:sz w:val="28"/>
          <w:szCs w:val="28"/>
        </w:rPr>
        <w:t>, по вопросам экономики, налоговой и финансовой политики, управления имуществом, находящемся в муниципальной собственности Чапаевского сельского поселения</w:t>
      </w:r>
      <w:r w:rsidR="003B2352" w:rsidRPr="003B2352">
        <w:rPr>
          <w:rFonts w:ascii="Times New Roman" w:hAnsi="Times New Roman" w:cs="Times New Roman"/>
          <w:sz w:val="28"/>
        </w:rPr>
        <w:t>.</w:t>
      </w:r>
    </w:p>
    <w:p w:rsidR="00657550" w:rsidRPr="00657550" w:rsidRDefault="00657550" w:rsidP="00D3799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1AA2" w:rsidRDefault="00DB1AA2" w:rsidP="00C146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AA2" w:rsidRDefault="00DB1AA2" w:rsidP="00C146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439" w:rsidRPr="00657550" w:rsidRDefault="00850439" w:rsidP="00C146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550">
        <w:rPr>
          <w:rFonts w:ascii="Times New Roman" w:hAnsi="Times New Roman" w:cs="Times New Roman"/>
          <w:sz w:val="28"/>
          <w:szCs w:val="28"/>
        </w:rPr>
        <w:t>Председатель Чапаевского сельского совета-</w:t>
      </w:r>
    </w:p>
    <w:p w:rsidR="00850439" w:rsidRPr="00657550" w:rsidRDefault="00850439" w:rsidP="00C1460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55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50439" w:rsidRPr="00657550" w:rsidRDefault="00850439" w:rsidP="00C1460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550">
        <w:rPr>
          <w:rFonts w:ascii="Times New Roman" w:hAnsi="Times New Roman" w:cs="Times New Roman"/>
          <w:sz w:val="28"/>
          <w:szCs w:val="28"/>
        </w:rPr>
        <w:t>Чапаевского сельского поселения</w:t>
      </w:r>
      <w:r w:rsidRPr="00657550">
        <w:rPr>
          <w:rFonts w:ascii="Times New Roman" w:hAnsi="Times New Roman" w:cs="Times New Roman"/>
          <w:sz w:val="28"/>
          <w:szCs w:val="28"/>
        </w:rPr>
        <w:tab/>
      </w:r>
      <w:r w:rsidRPr="00657550">
        <w:rPr>
          <w:rFonts w:ascii="Times New Roman" w:hAnsi="Times New Roman" w:cs="Times New Roman"/>
          <w:sz w:val="28"/>
          <w:szCs w:val="28"/>
        </w:rPr>
        <w:tab/>
      </w:r>
      <w:r w:rsidRPr="00657550">
        <w:rPr>
          <w:rFonts w:ascii="Times New Roman" w:hAnsi="Times New Roman" w:cs="Times New Roman"/>
          <w:sz w:val="28"/>
          <w:szCs w:val="28"/>
        </w:rPr>
        <w:tab/>
      </w:r>
      <w:r w:rsidRPr="00657550">
        <w:rPr>
          <w:rFonts w:ascii="Times New Roman" w:hAnsi="Times New Roman" w:cs="Times New Roman"/>
          <w:sz w:val="28"/>
          <w:szCs w:val="28"/>
        </w:rPr>
        <w:tab/>
      </w:r>
      <w:r w:rsidRPr="00657550">
        <w:rPr>
          <w:rFonts w:ascii="Times New Roman" w:hAnsi="Times New Roman" w:cs="Times New Roman"/>
          <w:sz w:val="28"/>
          <w:szCs w:val="28"/>
        </w:rPr>
        <w:tab/>
      </w:r>
      <w:r w:rsidRPr="006575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4607">
        <w:rPr>
          <w:rFonts w:ascii="Times New Roman" w:hAnsi="Times New Roman" w:cs="Times New Roman"/>
          <w:sz w:val="28"/>
          <w:szCs w:val="28"/>
        </w:rPr>
        <w:t>О.Н.Довгаль</w:t>
      </w:r>
      <w:proofErr w:type="spellEnd"/>
    </w:p>
    <w:p w:rsidR="005A3A8F" w:rsidRPr="00657550" w:rsidRDefault="005A3A8F" w:rsidP="00850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3A8F" w:rsidRPr="00657550" w:rsidSect="00C14607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448B5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414259C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F3F0D"/>
    <w:multiLevelType w:val="hybridMultilevel"/>
    <w:tmpl w:val="8274169E"/>
    <w:lvl w:ilvl="0" w:tplc="221A8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62C1A"/>
    <w:multiLevelType w:val="hybridMultilevel"/>
    <w:tmpl w:val="7DD6106E"/>
    <w:lvl w:ilvl="0" w:tplc="EF9E25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CF0878"/>
    <w:multiLevelType w:val="hybridMultilevel"/>
    <w:tmpl w:val="7A3EFB78"/>
    <w:lvl w:ilvl="0" w:tplc="8EFE2CB4">
      <w:start w:val="3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8373BE"/>
    <w:multiLevelType w:val="hybridMultilevel"/>
    <w:tmpl w:val="8AD0C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250C7"/>
    <w:multiLevelType w:val="hybridMultilevel"/>
    <w:tmpl w:val="EE526536"/>
    <w:lvl w:ilvl="0" w:tplc="3326AF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026A7F"/>
    <w:multiLevelType w:val="multilevel"/>
    <w:tmpl w:val="E7B24324"/>
    <w:lvl w:ilvl="0">
      <w:start w:val="1"/>
      <w:numFmt w:val="decimal"/>
      <w:lvlText w:val="%1."/>
      <w:lvlJc w:val="left"/>
      <w:pPr>
        <w:ind w:left="112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53BE724D"/>
    <w:multiLevelType w:val="hybridMultilevel"/>
    <w:tmpl w:val="6D56EE6A"/>
    <w:lvl w:ilvl="0" w:tplc="9EC2E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6D18B3"/>
    <w:multiLevelType w:val="hybridMultilevel"/>
    <w:tmpl w:val="FC1E91FC"/>
    <w:lvl w:ilvl="0" w:tplc="4E54770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A10321"/>
    <w:multiLevelType w:val="multilevel"/>
    <w:tmpl w:val="E7B24324"/>
    <w:lvl w:ilvl="0">
      <w:start w:val="1"/>
      <w:numFmt w:val="decimal"/>
      <w:lvlText w:val="%1."/>
      <w:lvlJc w:val="left"/>
      <w:pPr>
        <w:ind w:left="112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76560468"/>
    <w:multiLevelType w:val="hybridMultilevel"/>
    <w:tmpl w:val="352EB48E"/>
    <w:lvl w:ilvl="0" w:tplc="A8D20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4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F7E"/>
    <w:rsid w:val="00012321"/>
    <w:rsid w:val="00027689"/>
    <w:rsid w:val="00043810"/>
    <w:rsid w:val="00060AAC"/>
    <w:rsid w:val="00087FC3"/>
    <w:rsid w:val="00093CBD"/>
    <w:rsid w:val="000C7846"/>
    <w:rsid w:val="000E5B15"/>
    <w:rsid w:val="0010274E"/>
    <w:rsid w:val="00123A96"/>
    <w:rsid w:val="001304A2"/>
    <w:rsid w:val="00132676"/>
    <w:rsid w:val="00157BAA"/>
    <w:rsid w:val="001A5128"/>
    <w:rsid w:val="001B443E"/>
    <w:rsid w:val="001C7C35"/>
    <w:rsid w:val="001F5B28"/>
    <w:rsid w:val="00207AFC"/>
    <w:rsid w:val="002566C9"/>
    <w:rsid w:val="00272E77"/>
    <w:rsid w:val="0028077C"/>
    <w:rsid w:val="00295F49"/>
    <w:rsid w:val="002A45EE"/>
    <w:rsid w:val="002A5FD9"/>
    <w:rsid w:val="002B7F59"/>
    <w:rsid w:val="002C0A8B"/>
    <w:rsid w:val="002D092A"/>
    <w:rsid w:val="002D7E8A"/>
    <w:rsid w:val="002F2A26"/>
    <w:rsid w:val="00301253"/>
    <w:rsid w:val="0031061C"/>
    <w:rsid w:val="0031648B"/>
    <w:rsid w:val="003441B0"/>
    <w:rsid w:val="003447A6"/>
    <w:rsid w:val="003B2352"/>
    <w:rsid w:val="003B3F1A"/>
    <w:rsid w:val="003D7CB6"/>
    <w:rsid w:val="00411C0F"/>
    <w:rsid w:val="00420C26"/>
    <w:rsid w:val="00425151"/>
    <w:rsid w:val="004340D5"/>
    <w:rsid w:val="00464FE8"/>
    <w:rsid w:val="004738C6"/>
    <w:rsid w:val="004937A6"/>
    <w:rsid w:val="00494D9B"/>
    <w:rsid w:val="004B642E"/>
    <w:rsid w:val="004C5D67"/>
    <w:rsid w:val="004C6C8E"/>
    <w:rsid w:val="004F41D8"/>
    <w:rsid w:val="00544CCE"/>
    <w:rsid w:val="00565644"/>
    <w:rsid w:val="00587C2B"/>
    <w:rsid w:val="005A3A8F"/>
    <w:rsid w:val="005C38E4"/>
    <w:rsid w:val="005C62EE"/>
    <w:rsid w:val="00603396"/>
    <w:rsid w:val="00637C6D"/>
    <w:rsid w:val="00657550"/>
    <w:rsid w:val="00662FDD"/>
    <w:rsid w:val="00672690"/>
    <w:rsid w:val="006B09E9"/>
    <w:rsid w:val="006B0F55"/>
    <w:rsid w:val="006B5B67"/>
    <w:rsid w:val="006B5E74"/>
    <w:rsid w:val="006C135C"/>
    <w:rsid w:val="006C1690"/>
    <w:rsid w:val="006D324E"/>
    <w:rsid w:val="00724210"/>
    <w:rsid w:val="00744B1F"/>
    <w:rsid w:val="00753F07"/>
    <w:rsid w:val="0076221D"/>
    <w:rsid w:val="00764558"/>
    <w:rsid w:val="007747A4"/>
    <w:rsid w:val="00780D4C"/>
    <w:rsid w:val="00795313"/>
    <w:rsid w:val="00795365"/>
    <w:rsid w:val="007A1195"/>
    <w:rsid w:val="00800C28"/>
    <w:rsid w:val="00816BFF"/>
    <w:rsid w:val="0083668B"/>
    <w:rsid w:val="00850439"/>
    <w:rsid w:val="008509C6"/>
    <w:rsid w:val="00853FA0"/>
    <w:rsid w:val="0086031B"/>
    <w:rsid w:val="008633B0"/>
    <w:rsid w:val="008766D8"/>
    <w:rsid w:val="008C4C34"/>
    <w:rsid w:val="008C60BB"/>
    <w:rsid w:val="008C7D96"/>
    <w:rsid w:val="008D0A89"/>
    <w:rsid w:val="008E3353"/>
    <w:rsid w:val="008E66F3"/>
    <w:rsid w:val="009279A1"/>
    <w:rsid w:val="00937B4D"/>
    <w:rsid w:val="00953FCF"/>
    <w:rsid w:val="00970A18"/>
    <w:rsid w:val="009B2B2A"/>
    <w:rsid w:val="009C3DD0"/>
    <w:rsid w:val="009D1D4D"/>
    <w:rsid w:val="009E6D6A"/>
    <w:rsid w:val="009F2044"/>
    <w:rsid w:val="009F5784"/>
    <w:rsid w:val="00A05F31"/>
    <w:rsid w:val="00A217DD"/>
    <w:rsid w:val="00A44558"/>
    <w:rsid w:val="00A70E87"/>
    <w:rsid w:val="00A85A1A"/>
    <w:rsid w:val="00AC251A"/>
    <w:rsid w:val="00AC2A81"/>
    <w:rsid w:val="00AD19B2"/>
    <w:rsid w:val="00B05F7E"/>
    <w:rsid w:val="00B20924"/>
    <w:rsid w:val="00B31919"/>
    <w:rsid w:val="00B52E3F"/>
    <w:rsid w:val="00B75712"/>
    <w:rsid w:val="00B9049A"/>
    <w:rsid w:val="00BB2092"/>
    <w:rsid w:val="00BB2148"/>
    <w:rsid w:val="00BC294F"/>
    <w:rsid w:val="00BD13BF"/>
    <w:rsid w:val="00BE648D"/>
    <w:rsid w:val="00BE78B5"/>
    <w:rsid w:val="00BF202C"/>
    <w:rsid w:val="00C14607"/>
    <w:rsid w:val="00C256F0"/>
    <w:rsid w:val="00C6750E"/>
    <w:rsid w:val="00C74E4A"/>
    <w:rsid w:val="00C84C6A"/>
    <w:rsid w:val="00CA211A"/>
    <w:rsid w:val="00CA4128"/>
    <w:rsid w:val="00CA7DA8"/>
    <w:rsid w:val="00CE1615"/>
    <w:rsid w:val="00D142F7"/>
    <w:rsid w:val="00D145FC"/>
    <w:rsid w:val="00D15A10"/>
    <w:rsid w:val="00D37999"/>
    <w:rsid w:val="00D72464"/>
    <w:rsid w:val="00DB1AA2"/>
    <w:rsid w:val="00DC110E"/>
    <w:rsid w:val="00DD2BE5"/>
    <w:rsid w:val="00DE3D8C"/>
    <w:rsid w:val="00DF019F"/>
    <w:rsid w:val="00E264A8"/>
    <w:rsid w:val="00E417D9"/>
    <w:rsid w:val="00E862BE"/>
    <w:rsid w:val="00E93BA7"/>
    <w:rsid w:val="00E94313"/>
    <w:rsid w:val="00EC6387"/>
    <w:rsid w:val="00ED009B"/>
    <w:rsid w:val="00ED0ACA"/>
    <w:rsid w:val="00F1626A"/>
    <w:rsid w:val="00FC47FA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B076"/>
  <w15:docId w15:val="{6812A4B8-41E2-4CE8-842B-7BA9537C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5F7E"/>
    <w:pPr>
      <w:ind w:left="720"/>
      <w:contextualSpacing/>
    </w:pPr>
  </w:style>
  <w:style w:type="table" w:styleId="a4">
    <w:name w:val="Table Grid"/>
    <w:basedOn w:val="a1"/>
    <w:uiPriority w:val="39"/>
    <w:rsid w:val="003B3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1B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41B0"/>
    <w:pPr>
      <w:spacing w:after="0" w:line="240" w:lineRule="auto"/>
    </w:pPr>
  </w:style>
  <w:style w:type="character" w:styleId="a8">
    <w:name w:val="Strong"/>
    <w:uiPriority w:val="22"/>
    <w:qFormat/>
    <w:rsid w:val="004937A6"/>
    <w:rPr>
      <w:rFonts w:ascii="Times New Roman" w:hAnsi="Times New Roman" w:cs="Times New Roman" w:hint="default"/>
      <w:b/>
      <w:bCs/>
    </w:rPr>
  </w:style>
  <w:style w:type="paragraph" w:customStyle="1" w:styleId="a9">
    <w:name w:val="Базовый"/>
    <w:rsid w:val="004937A6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10274E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0274E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31061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4"/>
    <w:uiPriority w:val="59"/>
    <w:rsid w:val="004C6C8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semiHidden/>
    <w:unhideWhenUsed/>
    <w:rsid w:val="005A3A8F"/>
    <w:rPr>
      <w:color w:val="0000FF"/>
      <w:u w:val="single"/>
    </w:rPr>
  </w:style>
  <w:style w:type="paragraph" w:customStyle="1" w:styleId="ConsPlusNormal">
    <w:name w:val="ConsPlusNormal"/>
    <w:rsid w:val="005A3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5A3A8F"/>
  </w:style>
  <w:style w:type="paragraph" w:styleId="ad">
    <w:name w:val="Body Text"/>
    <w:basedOn w:val="a"/>
    <w:link w:val="ae"/>
    <w:uiPriority w:val="99"/>
    <w:semiHidden/>
    <w:unhideWhenUsed/>
    <w:rsid w:val="008509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509C6"/>
  </w:style>
  <w:style w:type="table" w:customStyle="1" w:styleId="2">
    <w:name w:val="Сетка таблицы2"/>
    <w:basedOn w:val="a1"/>
    <w:next w:val="a4"/>
    <w:uiPriority w:val="39"/>
    <w:rsid w:val="002B7F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1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Gigdbyte</cp:lastModifiedBy>
  <cp:revision>78</cp:revision>
  <cp:lastPrinted>2024-11-28T08:47:00Z</cp:lastPrinted>
  <dcterms:created xsi:type="dcterms:W3CDTF">2017-09-20T18:02:00Z</dcterms:created>
  <dcterms:modified xsi:type="dcterms:W3CDTF">2024-11-28T09:06:00Z</dcterms:modified>
</cp:coreProperties>
</file>